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color w:val="auto"/>
          <w:szCs w:val="21"/>
          <w:highlight w:val="none"/>
        </w:rPr>
      </w:pPr>
      <w:bookmarkStart w:id="1" w:name="_GoBack"/>
      <w:bookmarkEnd w:id="1"/>
      <w:r>
        <w:rPr>
          <w:color w:val="auto"/>
          <w:szCs w:val="21"/>
          <w:highlight w:val="none"/>
        </w:rPr>
        <w:t>附表：投标报名函</w:t>
      </w:r>
    </w:p>
    <w:p>
      <w:pPr>
        <w:spacing w:line="500" w:lineRule="exact"/>
        <w:jc w:val="center"/>
        <w:outlineLvl w:val="0"/>
        <w:rPr>
          <w:b/>
          <w:color w:val="auto"/>
          <w:sz w:val="36"/>
          <w:szCs w:val="36"/>
          <w:highlight w:val="none"/>
        </w:rPr>
      </w:pPr>
      <w:bookmarkStart w:id="0" w:name="_Toc27313"/>
      <w:r>
        <w:rPr>
          <w:b/>
          <w:color w:val="auto"/>
          <w:sz w:val="36"/>
          <w:szCs w:val="36"/>
          <w:highlight w:val="none"/>
        </w:rPr>
        <w:t>投标报名函</w:t>
      </w:r>
      <w:bookmarkEnd w:id="0"/>
    </w:p>
    <w:p>
      <w:pPr>
        <w:spacing w:before="120" w:beforeLines="50" w:after="120" w:afterLines="50" w:line="500" w:lineRule="exact"/>
        <w:rPr>
          <w:color w:val="auto"/>
          <w:szCs w:val="21"/>
          <w:highlight w:val="none"/>
        </w:rPr>
      </w:pPr>
    </w:p>
    <w:p>
      <w:pPr>
        <w:spacing w:before="120" w:beforeLines="50" w:after="120" w:afterLines="50" w:line="500" w:lineRule="exact"/>
        <w:ind w:left="-1" w:leftChars="-67" w:hanging="140" w:hangingChars="58"/>
        <w:jc w:val="left"/>
        <w:rPr>
          <w:color w:val="auto"/>
          <w:szCs w:val="21"/>
          <w:highlight w:val="none"/>
        </w:rPr>
      </w:pPr>
      <w:r>
        <w:rPr>
          <w:b/>
          <w:color w:val="auto"/>
          <w:sz w:val="24"/>
          <w:highlight w:val="none"/>
        </w:rPr>
        <w:t>项目名称：</w:t>
      </w:r>
      <w:r>
        <w:rPr>
          <w:rFonts w:hint="eastAsia"/>
          <w:color w:val="auto"/>
          <w:kern w:val="10"/>
          <w:sz w:val="24"/>
          <w:highlight w:val="none"/>
          <w:u w:val="single"/>
          <w:lang w:val="zh-CN"/>
        </w:rPr>
        <w:t>三级机房建设项目</w:t>
      </w:r>
    </w:p>
    <w:tbl>
      <w:tblPr>
        <w:tblStyle w:val="3"/>
        <w:tblW w:w="9506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投标单位名称（全称）</w:t>
            </w:r>
          </w:p>
        </w:tc>
        <w:tc>
          <w:tcPr>
            <w:tcW w:w="6706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投标单位地址</w:t>
            </w:r>
          </w:p>
        </w:tc>
        <w:tc>
          <w:tcPr>
            <w:tcW w:w="6706" w:type="dxa"/>
            <w:gridSpan w:val="3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电话/手机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00" w:lineRule="exact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500" w:lineRule="exact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传 真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00" w:lineRule="exact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拟参加品目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企业规模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00" w:lineRule="exact"/>
              <w:ind w:firstLine="105" w:firstLineChars="50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□微型  □小型  □中型  □大型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纳税人分类（</w:t>
            </w:r>
            <w:r>
              <w:rPr>
                <w:b/>
                <w:color w:val="auto"/>
                <w:szCs w:val="21"/>
                <w:highlight w:val="none"/>
              </w:rPr>
              <w:t>必选项</w:t>
            </w:r>
            <w:r>
              <w:rPr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6706" w:type="dxa"/>
            <w:gridSpan w:val="3"/>
            <w:noWrap w:val="0"/>
            <w:vAlign w:val="center"/>
          </w:tcPr>
          <w:p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□小规模纳税人</w:t>
            </w:r>
            <w:r>
              <w:rPr>
                <w:color w:val="auto"/>
                <w:szCs w:val="21"/>
                <w:highlight w:val="none"/>
              </w:rPr>
              <w:tab/>
            </w:r>
            <w:r>
              <w:rPr>
                <w:color w:val="auto"/>
                <w:szCs w:val="21"/>
                <w:highlight w:val="none"/>
              </w:rPr>
              <w:t>□一般纳税人（请务必填写开票信息）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noWrap w:val="0"/>
            <w:vAlign w:val="center"/>
          </w:tcPr>
          <w:p>
            <w:pPr>
              <w:spacing w:line="320" w:lineRule="atLeas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增值税专用发票开票信息（</w:t>
            </w:r>
            <w:r>
              <w:rPr>
                <w:b/>
                <w:color w:val="auto"/>
                <w:szCs w:val="21"/>
                <w:highlight w:val="none"/>
              </w:rPr>
              <w:t>一般纳税人填写</w:t>
            </w:r>
            <w:r>
              <w:rPr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纳税人识别号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noWrap w:val="0"/>
            <w:vAlign w:val="center"/>
          </w:tcPr>
          <w:p>
            <w:pPr>
              <w:spacing w:line="320" w:lineRule="atLeas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地址、电话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noWrap w:val="0"/>
            <w:vAlign w:val="center"/>
          </w:tcPr>
          <w:p>
            <w:pPr>
              <w:spacing w:line="320" w:lineRule="atLeas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开户行、账号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备    注</w:t>
            </w:r>
          </w:p>
        </w:tc>
        <w:tc>
          <w:tcPr>
            <w:tcW w:w="6706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Cs w:val="21"/>
                <w:highlight w:val="none"/>
              </w:rPr>
            </w:pPr>
          </w:p>
        </w:tc>
      </w:tr>
    </w:tbl>
    <w:p>
      <w:pPr>
        <w:spacing w:line="500" w:lineRule="exact"/>
        <w:rPr>
          <w:b/>
          <w:color w:val="auto"/>
          <w:szCs w:val="21"/>
          <w:highlight w:val="none"/>
        </w:rPr>
      </w:pPr>
    </w:p>
    <w:p>
      <w:pPr>
        <w:spacing w:before="120" w:beforeLines="50" w:after="120" w:afterLines="50" w:line="500" w:lineRule="exact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投标单位名称（盖章）：</w:t>
      </w:r>
    </w:p>
    <w:p>
      <w:pPr>
        <w:spacing w:before="120" w:beforeLines="50" w:after="120" w:afterLines="50" w:line="500" w:lineRule="exact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投标单位法人或委托人（签名）：</w:t>
      </w:r>
    </w:p>
    <w:p>
      <w:pPr>
        <w:spacing w:before="120" w:beforeLines="50" w:after="120" w:afterLines="50" w:line="500" w:lineRule="exact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FFF89"/>
    <w:multiLevelType w:val="singleLevel"/>
    <w:tmpl w:val="0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M4NTBkZTczMDdmYjlhNGE0NjRjOTI5YjliNWUifQ=="/>
  </w:docVars>
  <w:rsids>
    <w:rsidRoot w:val="4A505EFE"/>
    <w:rsid w:val="4A505EFE"/>
    <w:rsid w:val="68E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qFormat/>
    <w:uiPriority w:val="34"/>
    <w:pPr>
      <w:numPr>
        <w:ilvl w:val="0"/>
        <w:numId w:val="1"/>
      </w:numPr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2024-01-04T09:28:00Z</dcterms:created>
  <dc:creator>Wilhelm 戎</dc:creator>
  <cp:lastModifiedBy>荣胜网络 老戚</cp:lastModifiedBy>
  <dcterms:modified xsi:type="dcterms:W3CDTF">2024-01-04T10:28:38Z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7FA1D99AFD214FE8B81FC6C6EF737742_13</vt:lpwstr>
  </property>
</Properties>
</file>