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0F49B" w14:textId="1B223A35" w:rsidR="00684BD6" w:rsidRDefault="00BE1E82" w:rsidP="00684BD6">
      <w:pPr>
        <w:pStyle w:val="1"/>
        <w:spacing w:before="0" w:after="0" w:line="360" w:lineRule="auto"/>
        <w:jc w:val="center"/>
        <w:rPr>
          <w:rFonts w:ascii="Times New Roman" w:hAnsi="Times New Roman"/>
          <w:color w:val="000000"/>
          <w:sz w:val="30"/>
        </w:rPr>
      </w:pPr>
      <w:r w:rsidRPr="00BE1E82">
        <w:rPr>
          <w:rFonts w:ascii="Times New Roman" w:hAnsi="Times New Roman" w:hint="eastAsia"/>
          <w:color w:val="000000"/>
          <w:sz w:val="30"/>
        </w:rPr>
        <w:t>竞争性磋商采购公告</w:t>
      </w:r>
    </w:p>
    <w:p w14:paraId="4BCD9CB1" w14:textId="77777777" w:rsidR="00AA2E19" w:rsidRPr="00051DC0" w:rsidRDefault="00AA2E19" w:rsidP="00AA2E19">
      <w:pPr>
        <w:spacing w:beforeLines="50" w:before="156" w:afterLines="50" w:after="156" w:line="420" w:lineRule="exact"/>
        <w:ind w:firstLineChars="200" w:firstLine="420"/>
        <w:rPr>
          <w:rFonts w:ascii="宋体" w:hint="eastAsia"/>
          <w:b/>
          <w:bCs/>
          <w:szCs w:val="21"/>
        </w:rPr>
      </w:pPr>
      <w:r w:rsidRPr="00051DC0">
        <w:rPr>
          <w:rFonts w:ascii="宋体" w:hint="eastAsia"/>
          <w:szCs w:val="21"/>
        </w:rPr>
        <w:t>浙江嘉源工程项目管理有限公司受宁波市生态环境局镇海分局的委托，就</w:t>
      </w:r>
      <w:r w:rsidRPr="001113D0">
        <w:rPr>
          <w:rFonts w:ascii="宋体" w:hint="eastAsia"/>
          <w:szCs w:val="21"/>
        </w:rPr>
        <w:t>2023年镇海区机动车、非道路移动机械监督抽测项目</w:t>
      </w:r>
      <w:r w:rsidRPr="00051DC0">
        <w:rPr>
          <w:rFonts w:ascii="宋体" w:hint="eastAsia"/>
          <w:szCs w:val="21"/>
        </w:rPr>
        <w:t>进行竞争性磋商采购，欢迎合格的供应商前来参加本次采购活动。</w:t>
      </w:r>
    </w:p>
    <w:p w14:paraId="2A010EEA" w14:textId="77777777" w:rsidR="00AA2E19" w:rsidRPr="00051DC0" w:rsidRDefault="00AA2E19" w:rsidP="00AA2E19">
      <w:pPr>
        <w:snapToGrid w:val="0"/>
        <w:spacing w:line="360" w:lineRule="auto"/>
        <w:ind w:firstLineChars="200" w:firstLine="422"/>
        <w:rPr>
          <w:rFonts w:ascii="宋体" w:cs="宋体" w:hint="eastAsia"/>
          <w:b/>
          <w:szCs w:val="21"/>
        </w:rPr>
      </w:pPr>
      <w:r w:rsidRPr="00051DC0">
        <w:rPr>
          <w:rFonts w:ascii="宋体" w:cs="宋体" w:hint="eastAsia"/>
          <w:b/>
          <w:szCs w:val="21"/>
        </w:rPr>
        <w:t>一、项目编号：JY【202</w:t>
      </w:r>
      <w:r w:rsidRPr="00051DC0">
        <w:rPr>
          <w:rFonts w:ascii="宋体" w:cs="宋体"/>
          <w:b/>
          <w:szCs w:val="21"/>
        </w:rPr>
        <w:t>3</w:t>
      </w:r>
      <w:r w:rsidRPr="00051DC0">
        <w:rPr>
          <w:rFonts w:ascii="宋体" w:cs="宋体" w:hint="eastAsia"/>
          <w:b/>
          <w:szCs w:val="21"/>
        </w:rPr>
        <w:t>】CG-</w:t>
      </w:r>
      <w:r w:rsidRPr="00051DC0">
        <w:rPr>
          <w:rFonts w:ascii="宋体" w:cs="宋体"/>
          <w:b/>
          <w:szCs w:val="21"/>
        </w:rPr>
        <w:t>0</w:t>
      </w:r>
      <w:r>
        <w:rPr>
          <w:rFonts w:ascii="宋体" w:cs="宋体"/>
          <w:b/>
          <w:szCs w:val="21"/>
        </w:rPr>
        <w:t>055</w:t>
      </w:r>
      <w:r w:rsidRPr="00051DC0">
        <w:rPr>
          <w:rFonts w:ascii="宋体" w:cs="宋体" w:hint="eastAsia"/>
          <w:b/>
          <w:szCs w:val="21"/>
        </w:rPr>
        <w:t>-C</w:t>
      </w:r>
    </w:p>
    <w:p w14:paraId="05A5EDF8" w14:textId="77777777" w:rsidR="00AA2E19" w:rsidRPr="00051DC0" w:rsidRDefault="00AA2E19" w:rsidP="00AA2E19">
      <w:pPr>
        <w:snapToGrid w:val="0"/>
        <w:spacing w:line="360" w:lineRule="auto"/>
        <w:ind w:firstLineChars="200" w:firstLine="422"/>
        <w:rPr>
          <w:rFonts w:ascii="宋体" w:cs="宋体" w:hint="eastAsia"/>
          <w:b/>
          <w:szCs w:val="21"/>
        </w:rPr>
      </w:pPr>
      <w:r w:rsidRPr="00051DC0">
        <w:rPr>
          <w:rFonts w:ascii="宋体" w:cs="宋体" w:hint="eastAsia"/>
          <w:b/>
          <w:szCs w:val="21"/>
        </w:rPr>
        <w:t>二、采购组织类型：委托代理</w:t>
      </w:r>
    </w:p>
    <w:p w14:paraId="49A6F718" w14:textId="77777777" w:rsidR="00AA2E19" w:rsidRPr="00051DC0" w:rsidRDefault="00AA2E19" w:rsidP="00AA2E19">
      <w:pPr>
        <w:snapToGrid w:val="0"/>
        <w:spacing w:line="360" w:lineRule="auto"/>
        <w:ind w:firstLineChars="200" w:firstLine="422"/>
        <w:rPr>
          <w:rFonts w:ascii="宋体" w:cs="宋体" w:hint="eastAsia"/>
          <w:b/>
          <w:szCs w:val="21"/>
        </w:rPr>
      </w:pPr>
      <w:r w:rsidRPr="00051DC0">
        <w:rPr>
          <w:rFonts w:ascii="宋体" w:cs="宋体" w:hint="eastAsia"/>
          <w:b/>
          <w:szCs w:val="21"/>
        </w:rPr>
        <w:t>三、采购方式：竞争性磋商</w:t>
      </w:r>
    </w:p>
    <w:p w14:paraId="25622FCF" w14:textId="77777777" w:rsidR="00AA2E19" w:rsidRPr="00051DC0" w:rsidRDefault="00AA2E19" w:rsidP="00AA2E19">
      <w:pPr>
        <w:snapToGrid w:val="0"/>
        <w:spacing w:line="360" w:lineRule="auto"/>
        <w:ind w:firstLineChars="200" w:firstLine="422"/>
        <w:jc w:val="left"/>
        <w:rPr>
          <w:rFonts w:ascii="宋体" w:cs="宋体" w:hint="eastAsia"/>
          <w:b/>
          <w:bCs/>
          <w:szCs w:val="21"/>
        </w:rPr>
      </w:pPr>
      <w:r w:rsidRPr="00051DC0">
        <w:rPr>
          <w:rFonts w:ascii="宋体" w:cs="宋体" w:hint="eastAsia"/>
          <w:b/>
          <w:szCs w:val="21"/>
        </w:rPr>
        <w:t>四、采购内容、服务内容</w:t>
      </w: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1"/>
        <w:gridCol w:w="3118"/>
        <w:gridCol w:w="3402"/>
        <w:gridCol w:w="1560"/>
      </w:tblGrid>
      <w:tr w:rsidR="00AA2E19" w:rsidRPr="00051DC0" w14:paraId="54E2FD95" w14:textId="77777777" w:rsidTr="00B334EC">
        <w:trPr>
          <w:trHeight w:val="395"/>
        </w:trPr>
        <w:tc>
          <w:tcPr>
            <w:tcW w:w="671" w:type="dxa"/>
            <w:tcBorders>
              <w:top w:val="single" w:sz="4" w:space="0" w:color="auto"/>
              <w:left w:val="single" w:sz="4" w:space="0" w:color="auto"/>
              <w:bottom w:val="single" w:sz="4" w:space="0" w:color="auto"/>
              <w:right w:val="single" w:sz="4" w:space="0" w:color="auto"/>
            </w:tcBorders>
            <w:vAlign w:val="center"/>
          </w:tcPr>
          <w:p w14:paraId="42D0D4BE" w14:textId="77777777" w:rsidR="00AA2E19" w:rsidRPr="00051DC0" w:rsidRDefault="00AA2E19" w:rsidP="00B334EC">
            <w:pPr>
              <w:snapToGrid w:val="0"/>
              <w:jc w:val="center"/>
              <w:rPr>
                <w:rFonts w:ascii="宋体" w:hAnsi="宋体" w:cs="Arial"/>
                <w:bCs/>
                <w:szCs w:val="21"/>
              </w:rPr>
            </w:pPr>
            <w:r w:rsidRPr="00051DC0">
              <w:rPr>
                <w:rFonts w:ascii="宋体" w:hAnsi="宋体" w:cs="Arial" w:hint="eastAsia"/>
                <w:bCs/>
                <w:szCs w:val="21"/>
              </w:rPr>
              <w:t>子包</w:t>
            </w:r>
          </w:p>
        </w:tc>
        <w:tc>
          <w:tcPr>
            <w:tcW w:w="3118" w:type="dxa"/>
            <w:tcBorders>
              <w:top w:val="single" w:sz="4" w:space="0" w:color="auto"/>
              <w:left w:val="single" w:sz="4" w:space="0" w:color="auto"/>
              <w:bottom w:val="single" w:sz="4" w:space="0" w:color="auto"/>
              <w:right w:val="single" w:sz="4" w:space="0" w:color="auto"/>
            </w:tcBorders>
            <w:vAlign w:val="center"/>
          </w:tcPr>
          <w:p w14:paraId="607E4DDF" w14:textId="77777777" w:rsidR="00AA2E19" w:rsidRPr="00051DC0" w:rsidRDefault="00AA2E19" w:rsidP="00B334EC">
            <w:pPr>
              <w:snapToGrid w:val="0"/>
              <w:jc w:val="center"/>
              <w:rPr>
                <w:rFonts w:ascii="宋体" w:hAnsi="宋体" w:cs="Arial"/>
                <w:bCs/>
                <w:szCs w:val="21"/>
              </w:rPr>
            </w:pPr>
            <w:r w:rsidRPr="00051DC0">
              <w:rPr>
                <w:rFonts w:ascii="宋体" w:hAnsi="宋体" w:cs="Arial" w:hint="eastAsia"/>
                <w:bCs/>
                <w:szCs w:val="21"/>
              </w:rPr>
              <w:t>服务名称</w:t>
            </w:r>
          </w:p>
        </w:tc>
        <w:tc>
          <w:tcPr>
            <w:tcW w:w="3402" w:type="dxa"/>
            <w:tcBorders>
              <w:top w:val="single" w:sz="4" w:space="0" w:color="auto"/>
              <w:left w:val="single" w:sz="4" w:space="0" w:color="auto"/>
              <w:bottom w:val="single" w:sz="4" w:space="0" w:color="auto"/>
              <w:right w:val="single" w:sz="4" w:space="0" w:color="auto"/>
            </w:tcBorders>
            <w:vAlign w:val="center"/>
          </w:tcPr>
          <w:p w14:paraId="687E3D79" w14:textId="77777777" w:rsidR="00AA2E19" w:rsidRPr="00051DC0" w:rsidRDefault="00AA2E19" w:rsidP="00B334EC">
            <w:pPr>
              <w:snapToGrid w:val="0"/>
              <w:jc w:val="center"/>
              <w:rPr>
                <w:rFonts w:ascii="宋体" w:hAnsi="宋体" w:cs="Arial" w:hint="eastAsia"/>
                <w:bCs/>
                <w:szCs w:val="21"/>
              </w:rPr>
            </w:pPr>
            <w:r w:rsidRPr="00051DC0">
              <w:rPr>
                <w:rFonts w:ascii="宋体" w:hAnsi="宋体" w:cs="Arial" w:hint="eastAsia"/>
                <w:bCs/>
                <w:szCs w:val="21"/>
              </w:rPr>
              <w:t>服务内容</w:t>
            </w:r>
          </w:p>
        </w:tc>
        <w:tc>
          <w:tcPr>
            <w:tcW w:w="1560" w:type="dxa"/>
            <w:tcBorders>
              <w:top w:val="single" w:sz="4" w:space="0" w:color="auto"/>
              <w:left w:val="single" w:sz="4" w:space="0" w:color="auto"/>
              <w:bottom w:val="single" w:sz="4" w:space="0" w:color="auto"/>
              <w:right w:val="single" w:sz="4" w:space="0" w:color="auto"/>
            </w:tcBorders>
            <w:vAlign w:val="center"/>
          </w:tcPr>
          <w:p w14:paraId="4E094683" w14:textId="77777777" w:rsidR="00AA2E19" w:rsidRPr="00051DC0" w:rsidRDefault="00AA2E19" w:rsidP="00B334EC">
            <w:pPr>
              <w:snapToGrid w:val="0"/>
              <w:jc w:val="center"/>
              <w:rPr>
                <w:rFonts w:ascii="宋体" w:hAnsi="宋体" w:cs="Arial" w:hint="eastAsia"/>
                <w:bCs/>
                <w:szCs w:val="21"/>
              </w:rPr>
            </w:pPr>
            <w:r w:rsidRPr="00051DC0">
              <w:rPr>
                <w:rFonts w:ascii="宋体" w:hAnsi="宋体" w:cs="Arial" w:hint="eastAsia"/>
                <w:bCs/>
                <w:szCs w:val="21"/>
              </w:rPr>
              <w:t>采购预算</w:t>
            </w:r>
          </w:p>
        </w:tc>
      </w:tr>
      <w:tr w:rsidR="00AA2E19" w:rsidRPr="00051DC0" w14:paraId="411325AC" w14:textId="77777777" w:rsidTr="00B334EC">
        <w:trPr>
          <w:trHeight w:val="1382"/>
        </w:trPr>
        <w:tc>
          <w:tcPr>
            <w:tcW w:w="671" w:type="dxa"/>
            <w:tcBorders>
              <w:top w:val="single" w:sz="4" w:space="0" w:color="auto"/>
              <w:left w:val="single" w:sz="4" w:space="0" w:color="auto"/>
              <w:right w:val="single" w:sz="4" w:space="0" w:color="auto"/>
            </w:tcBorders>
            <w:vAlign w:val="center"/>
          </w:tcPr>
          <w:p w14:paraId="23272FD9" w14:textId="77777777" w:rsidR="00AA2E19" w:rsidRPr="00051DC0" w:rsidRDefault="00AA2E19" w:rsidP="00B334EC">
            <w:pPr>
              <w:snapToGrid w:val="0"/>
              <w:spacing w:line="360" w:lineRule="auto"/>
              <w:jc w:val="center"/>
              <w:rPr>
                <w:rFonts w:ascii="宋体" w:hAnsi="宋体" w:cs="Arial"/>
                <w:bCs/>
                <w:szCs w:val="21"/>
              </w:rPr>
            </w:pPr>
            <w:r w:rsidRPr="00051DC0">
              <w:rPr>
                <w:rFonts w:ascii="宋体" w:hAnsi="宋体" w:cs="Arial" w:hint="eastAsia"/>
                <w:bCs/>
                <w:szCs w:val="21"/>
              </w:rPr>
              <w:t>/</w:t>
            </w:r>
          </w:p>
        </w:tc>
        <w:tc>
          <w:tcPr>
            <w:tcW w:w="3118" w:type="dxa"/>
            <w:tcBorders>
              <w:top w:val="single" w:sz="4" w:space="0" w:color="auto"/>
              <w:left w:val="single" w:sz="4" w:space="0" w:color="auto"/>
              <w:right w:val="single" w:sz="4" w:space="0" w:color="auto"/>
            </w:tcBorders>
            <w:vAlign w:val="center"/>
          </w:tcPr>
          <w:p w14:paraId="31634ED5" w14:textId="77777777" w:rsidR="00AA2E19" w:rsidRPr="00051DC0" w:rsidRDefault="00AA2E19" w:rsidP="00B334EC">
            <w:pPr>
              <w:spacing w:line="160" w:lineRule="atLeast"/>
              <w:jc w:val="center"/>
              <w:rPr>
                <w:rFonts w:ascii="宋体" w:hAnsi="宋体" w:hint="eastAsia"/>
                <w:sz w:val="24"/>
              </w:rPr>
            </w:pPr>
            <w:r w:rsidRPr="001113D0">
              <w:rPr>
                <w:rFonts w:ascii="宋体" w:hAnsi="宋体" w:hint="eastAsia"/>
                <w:szCs w:val="21"/>
              </w:rPr>
              <w:t>2023年镇海区机动车、非道路移动机械监督抽测</w:t>
            </w:r>
          </w:p>
        </w:tc>
        <w:tc>
          <w:tcPr>
            <w:tcW w:w="3402" w:type="dxa"/>
            <w:tcBorders>
              <w:top w:val="single" w:sz="4" w:space="0" w:color="auto"/>
              <w:left w:val="single" w:sz="4" w:space="0" w:color="auto"/>
              <w:right w:val="single" w:sz="4" w:space="0" w:color="auto"/>
            </w:tcBorders>
            <w:vAlign w:val="center"/>
          </w:tcPr>
          <w:p w14:paraId="49D4014B" w14:textId="77777777" w:rsidR="00AA2E19" w:rsidRPr="00051DC0" w:rsidRDefault="00AA2E19" w:rsidP="00B334EC">
            <w:pPr>
              <w:spacing w:line="160" w:lineRule="atLeast"/>
              <w:jc w:val="center"/>
              <w:rPr>
                <w:rFonts w:ascii="宋体" w:hAnsi="宋体" w:hint="eastAsia"/>
                <w:szCs w:val="21"/>
              </w:rPr>
            </w:pPr>
            <w:r w:rsidRPr="001113D0">
              <w:rPr>
                <w:rFonts w:ascii="宋体" w:hAnsi="宋体" w:hint="eastAsia"/>
                <w:szCs w:val="21"/>
              </w:rPr>
              <w:t>对检测对象的柴油机尾气进行检测</w:t>
            </w:r>
          </w:p>
        </w:tc>
        <w:tc>
          <w:tcPr>
            <w:tcW w:w="1560" w:type="dxa"/>
            <w:tcBorders>
              <w:top w:val="single" w:sz="4" w:space="0" w:color="auto"/>
              <w:left w:val="single" w:sz="4" w:space="0" w:color="auto"/>
              <w:right w:val="single" w:sz="4" w:space="0" w:color="auto"/>
            </w:tcBorders>
            <w:vAlign w:val="center"/>
          </w:tcPr>
          <w:p w14:paraId="654271C3" w14:textId="77777777" w:rsidR="00AA2E19" w:rsidRPr="00051DC0" w:rsidRDefault="00AA2E19" w:rsidP="00B334EC">
            <w:pPr>
              <w:spacing w:line="160" w:lineRule="atLeast"/>
              <w:jc w:val="center"/>
              <w:rPr>
                <w:rFonts w:ascii="宋体" w:hAnsi="宋体"/>
                <w:szCs w:val="21"/>
              </w:rPr>
            </w:pPr>
            <w:r w:rsidRPr="00051DC0">
              <w:rPr>
                <w:rFonts w:ascii="宋体" w:hAnsi="宋体" w:hint="eastAsia"/>
                <w:szCs w:val="21"/>
              </w:rPr>
              <w:t>人民币</w:t>
            </w:r>
            <w:r>
              <w:rPr>
                <w:rFonts w:ascii="宋体" w:hAnsi="宋体"/>
                <w:szCs w:val="21"/>
              </w:rPr>
              <w:t>22.2</w:t>
            </w:r>
            <w:r w:rsidRPr="00051DC0">
              <w:rPr>
                <w:rFonts w:ascii="宋体" w:hAnsi="宋体" w:hint="eastAsia"/>
                <w:szCs w:val="21"/>
              </w:rPr>
              <w:t>万元</w:t>
            </w:r>
          </w:p>
        </w:tc>
      </w:tr>
    </w:tbl>
    <w:p w14:paraId="16991D8A" w14:textId="77777777" w:rsidR="00AA2E19" w:rsidRPr="00051DC0" w:rsidRDefault="00AA2E19" w:rsidP="00AA2E19">
      <w:pPr>
        <w:snapToGrid w:val="0"/>
        <w:spacing w:beforeLines="50" w:before="156" w:line="0" w:lineRule="atLeast"/>
        <w:ind w:firstLineChars="200" w:firstLine="422"/>
        <w:jc w:val="left"/>
        <w:rPr>
          <w:rFonts w:ascii="宋体" w:cs="Arial" w:hint="eastAsia"/>
          <w:b/>
          <w:bCs/>
          <w:szCs w:val="21"/>
        </w:rPr>
      </w:pPr>
      <w:r w:rsidRPr="00051DC0">
        <w:rPr>
          <w:rFonts w:ascii="宋体" w:cs="Arial" w:hint="eastAsia"/>
          <w:b/>
          <w:szCs w:val="21"/>
        </w:rPr>
        <w:t>五</w:t>
      </w:r>
      <w:r w:rsidRPr="00051DC0">
        <w:rPr>
          <w:rFonts w:ascii="宋体" w:cs="Arial" w:hint="eastAsia"/>
          <w:szCs w:val="21"/>
        </w:rPr>
        <w:t>、</w:t>
      </w:r>
      <w:r w:rsidRPr="00051DC0">
        <w:rPr>
          <w:rFonts w:ascii="宋体" w:cs="Arial" w:hint="eastAsia"/>
          <w:b/>
          <w:bCs/>
          <w:szCs w:val="21"/>
        </w:rPr>
        <w:t>合格供应商的资格要求</w:t>
      </w:r>
    </w:p>
    <w:p w14:paraId="0B0EF9BF" w14:textId="77777777" w:rsidR="00AA2E19" w:rsidRDefault="00AA2E19" w:rsidP="00AA2E19">
      <w:pPr>
        <w:widowControl/>
        <w:snapToGrid w:val="0"/>
        <w:spacing w:line="440" w:lineRule="exact"/>
        <w:ind w:firstLineChars="200" w:firstLine="420"/>
        <w:jc w:val="left"/>
        <w:rPr>
          <w:rFonts w:ascii="Arial" w:hAnsi="Arial"/>
          <w:szCs w:val="21"/>
        </w:rPr>
      </w:pPr>
      <w:r>
        <w:rPr>
          <w:rFonts w:ascii="Arial" w:hAnsi="Arial"/>
          <w:szCs w:val="21"/>
        </w:rPr>
        <w:t>1</w:t>
      </w:r>
      <w:r>
        <w:rPr>
          <w:rFonts w:ascii="Arial" w:hAnsi="Arial"/>
          <w:szCs w:val="21"/>
        </w:rPr>
        <w:t>、</w:t>
      </w:r>
      <w:r>
        <w:rPr>
          <w:rFonts w:ascii="Arial" w:hAnsi="Arial" w:hint="eastAsia"/>
          <w:szCs w:val="21"/>
        </w:rPr>
        <w:t>具有完成本项目的能力，且能独立承担民事责任。</w:t>
      </w:r>
    </w:p>
    <w:p w14:paraId="588FDA38" w14:textId="77777777" w:rsidR="00AA2E19" w:rsidRDefault="00AA2E19" w:rsidP="00AA2E19">
      <w:pPr>
        <w:widowControl/>
        <w:snapToGrid w:val="0"/>
        <w:spacing w:line="440" w:lineRule="exact"/>
        <w:ind w:firstLineChars="200" w:firstLine="420"/>
        <w:jc w:val="left"/>
        <w:rPr>
          <w:rFonts w:ascii="Arial" w:hAnsi="Arial"/>
          <w:szCs w:val="21"/>
        </w:rPr>
      </w:pPr>
      <w:r>
        <w:rPr>
          <w:rFonts w:ascii="Arial" w:hAnsi="Arial"/>
          <w:szCs w:val="21"/>
        </w:rPr>
        <w:t>2</w:t>
      </w:r>
      <w:r>
        <w:rPr>
          <w:rFonts w:ascii="Arial" w:hAnsi="Arial"/>
          <w:szCs w:val="21"/>
        </w:rPr>
        <w:t>、单位负责人为同一人或者存在直接控股、管理关系的不同供应商，不得参加同一品目的</w:t>
      </w:r>
      <w:r>
        <w:rPr>
          <w:rFonts w:ascii="Arial" w:hAnsi="Arial" w:hint="eastAsia"/>
          <w:szCs w:val="21"/>
        </w:rPr>
        <w:t>磋商</w:t>
      </w:r>
      <w:r>
        <w:rPr>
          <w:rFonts w:ascii="Arial" w:hAnsi="Arial"/>
          <w:szCs w:val="21"/>
        </w:rPr>
        <w:t>。为本项目提供整体设计、规范编制或者项目管理、监理、检测等服务的供应商，不得参加本项目的</w:t>
      </w:r>
      <w:r>
        <w:rPr>
          <w:rFonts w:ascii="Arial" w:hAnsi="Arial" w:hint="eastAsia"/>
          <w:szCs w:val="21"/>
        </w:rPr>
        <w:t>磋商活动</w:t>
      </w:r>
      <w:r>
        <w:rPr>
          <w:rFonts w:ascii="Arial" w:hAnsi="Arial"/>
          <w:szCs w:val="21"/>
        </w:rPr>
        <w:t>。</w:t>
      </w:r>
    </w:p>
    <w:p w14:paraId="21B37B46" w14:textId="77777777" w:rsidR="00AA2E19" w:rsidRDefault="00AA2E19" w:rsidP="00AA2E19">
      <w:pPr>
        <w:widowControl/>
        <w:snapToGrid w:val="0"/>
        <w:spacing w:line="440" w:lineRule="exact"/>
        <w:ind w:firstLineChars="200" w:firstLine="420"/>
        <w:jc w:val="left"/>
        <w:rPr>
          <w:rFonts w:ascii="Arial" w:hAnsi="Arial" w:hint="eastAsia"/>
          <w:szCs w:val="21"/>
        </w:rPr>
      </w:pPr>
      <w:r>
        <w:rPr>
          <w:rFonts w:ascii="Arial" w:hAnsi="Arial"/>
          <w:szCs w:val="21"/>
        </w:rPr>
        <w:t>3</w:t>
      </w:r>
      <w:r>
        <w:rPr>
          <w:rFonts w:ascii="Arial" w:hAnsi="Arial"/>
          <w:szCs w:val="21"/>
        </w:rPr>
        <w:t>、</w:t>
      </w:r>
      <w:r>
        <w:rPr>
          <w:rFonts w:ascii="Arial" w:hAnsi="Arial" w:hint="eastAsia"/>
          <w:szCs w:val="21"/>
        </w:rPr>
        <w:t>供应商</w:t>
      </w:r>
      <w:r>
        <w:rPr>
          <w:rFonts w:ascii="Arial" w:hAnsi="Arial"/>
          <w:szCs w:val="21"/>
        </w:rPr>
        <w:t>未被列入</w:t>
      </w:r>
      <w:r>
        <w:rPr>
          <w:rFonts w:ascii="Arial" w:hAnsi="Arial"/>
          <w:szCs w:val="21"/>
        </w:rPr>
        <w:t>“</w:t>
      </w:r>
      <w:r>
        <w:rPr>
          <w:rFonts w:ascii="Arial" w:hAnsi="Arial"/>
          <w:szCs w:val="21"/>
        </w:rPr>
        <w:t>信用中国</w:t>
      </w:r>
      <w:r>
        <w:rPr>
          <w:rFonts w:ascii="Arial" w:hAnsi="Arial"/>
          <w:szCs w:val="21"/>
        </w:rPr>
        <w:t>”</w:t>
      </w:r>
      <w:r>
        <w:rPr>
          <w:rFonts w:ascii="Arial" w:hAnsi="Arial"/>
          <w:szCs w:val="21"/>
        </w:rPr>
        <w:t>网站</w:t>
      </w:r>
      <w:r>
        <w:rPr>
          <w:rFonts w:ascii="Arial" w:hAnsi="Arial"/>
          <w:szCs w:val="21"/>
        </w:rPr>
        <w:t>(www.creditchina.gov.cn)“</w:t>
      </w:r>
      <w:r>
        <w:rPr>
          <w:rFonts w:ascii="Arial" w:hAnsi="Arial"/>
          <w:szCs w:val="21"/>
        </w:rPr>
        <w:t>记录失信被执行人或重大税收违法案件当事人名单或政府采购严重违法失信行为</w:t>
      </w:r>
      <w:r>
        <w:rPr>
          <w:rFonts w:ascii="Arial" w:hAnsi="Arial"/>
          <w:szCs w:val="21"/>
        </w:rPr>
        <w:t>”</w:t>
      </w:r>
      <w:r>
        <w:rPr>
          <w:rFonts w:ascii="Arial" w:hAnsi="Arial"/>
          <w:szCs w:val="21"/>
        </w:rPr>
        <w:t>记录名单。</w:t>
      </w:r>
    </w:p>
    <w:p w14:paraId="7D8CF99A" w14:textId="77777777" w:rsidR="00AA2E19" w:rsidRDefault="00AA2E19" w:rsidP="00AA2E19">
      <w:pPr>
        <w:widowControl/>
        <w:snapToGrid w:val="0"/>
        <w:spacing w:line="440" w:lineRule="exact"/>
        <w:ind w:firstLineChars="200" w:firstLine="420"/>
        <w:jc w:val="left"/>
        <w:rPr>
          <w:rFonts w:ascii="宋体" w:cs="宋体" w:hint="eastAsia"/>
          <w:szCs w:val="21"/>
        </w:rPr>
      </w:pPr>
      <w:r>
        <w:rPr>
          <w:rFonts w:ascii="Arial" w:hAnsi="Arial"/>
          <w:szCs w:val="21"/>
        </w:rPr>
        <w:t>4</w:t>
      </w:r>
      <w:r>
        <w:rPr>
          <w:rFonts w:ascii="Arial" w:hAnsi="Arial" w:cs="宋体" w:hint="eastAsia"/>
        </w:rPr>
        <w:t>、</w:t>
      </w:r>
      <w:r>
        <w:rPr>
          <w:rFonts w:ascii="宋体" w:cs="宋体" w:hint="eastAsia"/>
        </w:rPr>
        <w:t>本项目不接受联合体</w:t>
      </w:r>
      <w:r>
        <w:rPr>
          <w:rFonts w:hint="eastAsia"/>
        </w:rPr>
        <w:t>参加且不允许分包</w:t>
      </w:r>
      <w:r>
        <w:rPr>
          <w:rFonts w:ascii="Arial" w:hAnsi="Arial" w:hint="eastAsia"/>
          <w:szCs w:val="21"/>
        </w:rPr>
        <w:t>。</w:t>
      </w:r>
    </w:p>
    <w:p w14:paraId="24508C99" w14:textId="77777777" w:rsidR="00AA2E19" w:rsidRDefault="00AA2E19" w:rsidP="00AA2E19">
      <w:pPr>
        <w:snapToGrid w:val="0"/>
        <w:spacing w:beforeLines="50" w:before="156" w:line="0" w:lineRule="atLeast"/>
        <w:ind w:firstLineChars="200" w:firstLine="422"/>
        <w:jc w:val="left"/>
        <w:rPr>
          <w:rFonts w:ascii="宋体" w:cs="Arial" w:hint="eastAsia"/>
          <w:b/>
          <w:szCs w:val="21"/>
        </w:rPr>
      </w:pPr>
      <w:r>
        <w:rPr>
          <w:rFonts w:ascii="宋体" w:cs="Arial" w:hint="eastAsia"/>
          <w:b/>
          <w:szCs w:val="21"/>
        </w:rPr>
        <w:t>六、竞争性磋商文件的发售：</w:t>
      </w:r>
    </w:p>
    <w:p w14:paraId="412E829A" w14:textId="77777777" w:rsidR="00AA2E19" w:rsidRDefault="00AA2E19" w:rsidP="00AA2E19">
      <w:pPr>
        <w:widowControl/>
        <w:snapToGrid w:val="0"/>
        <w:spacing w:line="440" w:lineRule="exact"/>
        <w:ind w:firstLineChars="200" w:firstLine="420"/>
        <w:jc w:val="left"/>
        <w:rPr>
          <w:rFonts w:ascii="Arial" w:hAnsi="Arial"/>
          <w:szCs w:val="21"/>
        </w:rPr>
      </w:pPr>
      <w:r>
        <w:rPr>
          <w:rFonts w:ascii="Arial" w:hAnsi="Arial"/>
          <w:szCs w:val="21"/>
        </w:rPr>
        <w:t>1</w:t>
      </w:r>
      <w:r>
        <w:rPr>
          <w:rFonts w:ascii="Arial" w:hAnsi="Arial" w:hint="eastAsia"/>
          <w:szCs w:val="21"/>
        </w:rPr>
        <w:t>、</w:t>
      </w:r>
      <w:r>
        <w:rPr>
          <w:rFonts w:ascii="Arial" w:hAnsi="Arial"/>
          <w:szCs w:val="21"/>
        </w:rPr>
        <w:t>发售时间：</w:t>
      </w:r>
      <w:r>
        <w:rPr>
          <w:rFonts w:ascii="Arial" w:hAnsi="Arial"/>
          <w:szCs w:val="21"/>
        </w:rPr>
        <w:t>20</w:t>
      </w:r>
      <w:r>
        <w:rPr>
          <w:rFonts w:ascii="Arial" w:hAnsi="Arial" w:hint="eastAsia"/>
          <w:szCs w:val="21"/>
        </w:rPr>
        <w:t>2</w:t>
      </w:r>
      <w:r>
        <w:rPr>
          <w:rFonts w:ascii="Arial" w:hAnsi="Arial"/>
          <w:szCs w:val="21"/>
        </w:rPr>
        <w:t>3</w:t>
      </w:r>
      <w:r>
        <w:rPr>
          <w:rFonts w:ascii="Arial" w:hAnsi="Arial"/>
          <w:szCs w:val="21"/>
        </w:rPr>
        <w:t>年</w:t>
      </w:r>
      <w:r w:rsidRPr="00417DC3">
        <w:rPr>
          <w:rFonts w:ascii="Arial" w:hAnsi="Arial"/>
          <w:szCs w:val="21"/>
        </w:rPr>
        <w:t>06</w:t>
      </w:r>
      <w:r w:rsidRPr="00417DC3">
        <w:rPr>
          <w:rFonts w:ascii="Arial" w:hAnsi="Arial"/>
          <w:szCs w:val="21"/>
        </w:rPr>
        <w:t>月</w:t>
      </w:r>
      <w:r w:rsidRPr="00417DC3">
        <w:rPr>
          <w:rFonts w:ascii="Arial" w:hAnsi="Arial"/>
          <w:szCs w:val="21"/>
        </w:rPr>
        <w:t>13</w:t>
      </w:r>
      <w:r w:rsidRPr="00417DC3">
        <w:rPr>
          <w:rFonts w:ascii="Arial" w:hAnsi="Arial"/>
          <w:szCs w:val="21"/>
        </w:rPr>
        <w:t>日至</w:t>
      </w:r>
      <w:r w:rsidRPr="00417DC3">
        <w:rPr>
          <w:rFonts w:ascii="Arial" w:hAnsi="Arial"/>
          <w:szCs w:val="21"/>
        </w:rPr>
        <w:t>20</w:t>
      </w:r>
      <w:r w:rsidRPr="00417DC3">
        <w:rPr>
          <w:rFonts w:ascii="Arial" w:hAnsi="Arial" w:hint="eastAsia"/>
          <w:szCs w:val="21"/>
        </w:rPr>
        <w:t>2</w:t>
      </w:r>
      <w:r w:rsidRPr="00417DC3">
        <w:rPr>
          <w:rFonts w:ascii="Arial" w:hAnsi="Arial"/>
          <w:szCs w:val="21"/>
        </w:rPr>
        <w:t>3</w:t>
      </w:r>
      <w:r w:rsidRPr="00417DC3">
        <w:rPr>
          <w:rFonts w:ascii="Arial" w:hAnsi="Arial"/>
          <w:szCs w:val="21"/>
        </w:rPr>
        <w:t>年</w:t>
      </w:r>
      <w:r w:rsidRPr="00417DC3">
        <w:rPr>
          <w:rFonts w:ascii="Arial" w:hAnsi="Arial" w:hint="eastAsia"/>
          <w:szCs w:val="21"/>
        </w:rPr>
        <w:t>0</w:t>
      </w:r>
      <w:r w:rsidRPr="00417DC3">
        <w:rPr>
          <w:rFonts w:ascii="Arial" w:hAnsi="Arial"/>
          <w:szCs w:val="21"/>
        </w:rPr>
        <w:t>6</w:t>
      </w:r>
      <w:r w:rsidRPr="00417DC3">
        <w:rPr>
          <w:rFonts w:ascii="Arial" w:hAnsi="Arial"/>
          <w:szCs w:val="21"/>
        </w:rPr>
        <w:t>月</w:t>
      </w:r>
      <w:r w:rsidRPr="00417DC3">
        <w:rPr>
          <w:rFonts w:ascii="Arial" w:hAnsi="Arial"/>
          <w:szCs w:val="21"/>
        </w:rPr>
        <w:t>20</w:t>
      </w:r>
      <w:r w:rsidRPr="00417DC3">
        <w:rPr>
          <w:rFonts w:ascii="Arial" w:hAnsi="Arial"/>
          <w:szCs w:val="21"/>
        </w:rPr>
        <w:t>日</w:t>
      </w:r>
      <w:r>
        <w:rPr>
          <w:rFonts w:ascii="Arial" w:hAnsi="Arial"/>
          <w:szCs w:val="21"/>
        </w:rPr>
        <w:t>（法定双休日及节假日除外），上午</w:t>
      </w:r>
      <w:r>
        <w:rPr>
          <w:rFonts w:ascii="Arial" w:hAnsi="Arial"/>
          <w:szCs w:val="21"/>
        </w:rPr>
        <w:t>9:00-11:00</w:t>
      </w:r>
      <w:r>
        <w:rPr>
          <w:rFonts w:ascii="Arial" w:hAnsi="Arial"/>
          <w:szCs w:val="21"/>
        </w:rPr>
        <w:t>；下午</w:t>
      </w:r>
      <w:r>
        <w:rPr>
          <w:rFonts w:ascii="Arial" w:hAnsi="Arial"/>
          <w:szCs w:val="21"/>
        </w:rPr>
        <w:t>13:30-17:00</w:t>
      </w:r>
      <w:r>
        <w:rPr>
          <w:rFonts w:ascii="Arial" w:hAnsi="Arial"/>
          <w:szCs w:val="21"/>
        </w:rPr>
        <w:t>。</w:t>
      </w:r>
    </w:p>
    <w:p w14:paraId="3055308D" w14:textId="77777777" w:rsidR="00AA2E19" w:rsidRDefault="00AA2E19" w:rsidP="00AA2E19">
      <w:pPr>
        <w:widowControl/>
        <w:snapToGrid w:val="0"/>
        <w:spacing w:line="440" w:lineRule="exact"/>
        <w:ind w:firstLineChars="200" w:firstLine="420"/>
        <w:jc w:val="left"/>
        <w:rPr>
          <w:rFonts w:ascii="Arial" w:hAnsi="Arial"/>
          <w:szCs w:val="21"/>
        </w:rPr>
      </w:pPr>
      <w:r>
        <w:rPr>
          <w:rFonts w:ascii="Arial" w:hAnsi="Arial"/>
          <w:szCs w:val="21"/>
        </w:rPr>
        <w:t>2</w:t>
      </w:r>
      <w:r>
        <w:rPr>
          <w:rFonts w:ascii="Arial" w:hAnsi="Arial" w:hint="eastAsia"/>
          <w:szCs w:val="21"/>
        </w:rPr>
        <w:t>、</w:t>
      </w:r>
      <w:r>
        <w:rPr>
          <w:rFonts w:ascii="Arial" w:hAnsi="Arial"/>
          <w:szCs w:val="21"/>
        </w:rPr>
        <w:t>发售地点：</w:t>
      </w:r>
      <w:r>
        <w:rPr>
          <w:rFonts w:ascii="Arial" w:hAnsi="Arial" w:hint="eastAsia"/>
          <w:szCs w:val="21"/>
        </w:rPr>
        <w:t>浙江嘉源工程项目管理有限公司</w:t>
      </w:r>
      <w:r>
        <w:rPr>
          <w:rFonts w:ascii="Arial" w:hAnsi="Arial"/>
          <w:szCs w:val="21"/>
        </w:rPr>
        <w:t xml:space="preserve"> [</w:t>
      </w:r>
      <w:r>
        <w:rPr>
          <w:rFonts w:ascii="Arial" w:hAnsi="Arial" w:hint="eastAsia"/>
          <w:szCs w:val="21"/>
        </w:rPr>
        <w:t>宁波市镇海区中官西路</w:t>
      </w:r>
      <w:r>
        <w:rPr>
          <w:rFonts w:ascii="Arial" w:hAnsi="Arial" w:hint="eastAsia"/>
          <w:szCs w:val="21"/>
        </w:rPr>
        <w:t>777</w:t>
      </w:r>
      <w:r>
        <w:rPr>
          <w:rFonts w:ascii="Arial" w:hAnsi="Arial" w:hint="eastAsia"/>
          <w:szCs w:val="21"/>
        </w:rPr>
        <w:t>号</w:t>
      </w:r>
      <w:proofErr w:type="gramStart"/>
      <w:r>
        <w:rPr>
          <w:rFonts w:ascii="Arial" w:hAnsi="Arial" w:hint="eastAsia"/>
          <w:szCs w:val="21"/>
        </w:rPr>
        <w:t>科创大厦</w:t>
      </w:r>
      <w:proofErr w:type="gramEnd"/>
      <w:r>
        <w:rPr>
          <w:rFonts w:ascii="Arial" w:hAnsi="Arial" w:hint="eastAsia"/>
          <w:szCs w:val="21"/>
        </w:rPr>
        <w:t>160</w:t>
      </w:r>
      <w:r>
        <w:rPr>
          <w:rFonts w:ascii="Arial" w:hAnsi="Arial"/>
          <w:szCs w:val="21"/>
        </w:rPr>
        <w:t>3]</w:t>
      </w:r>
      <w:r>
        <w:rPr>
          <w:rFonts w:ascii="Arial" w:hAnsi="Arial" w:hint="eastAsia"/>
          <w:szCs w:val="21"/>
        </w:rPr>
        <w:t>。</w:t>
      </w:r>
    </w:p>
    <w:p w14:paraId="4F346C8F" w14:textId="77777777" w:rsidR="00AA2E19" w:rsidRDefault="00AA2E19" w:rsidP="00AA2E19">
      <w:pPr>
        <w:widowControl/>
        <w:snapToGrid w:val="0"/>
        <w:spacing w:line="440" w:lineRule="exact"/>
        <w:ind w:firstLineChars="200" w:firstLine="420"/>
        <w:jc w:val="left"/>
        <w:rPr>
          <w:rFonts w:ascii="Arial" w:hAnsi="Arial"/>
          <w:szCs w:val="21"/>
        </w:rPr>
      </w:pPr>
      <w:r>
        <w:rPr>
          <w:rFonts w:ascii="Arial" w:hAnsi="Arial"/>
          <w:szCs w:val="21"/>
        </w:rPr>
        <w:t>3</w:t>
      </w:r>
      <w:r>
        <w:rPr>
          <w:rFonts w:ascii="Arial" w:hAnsi="Arial" w:hint="eastAsia"/>
          <w:szCs w:val="21"/>
        </w:rPr>
        <w:t>、</w:t>
      </w:r>
      <w:r>
        <w:rPr>
          <w:rFonts w:ascii="Arial" w:hAnsi="Arial"/>
          <w:szCs w:val="21"/>
        </w:rPr>
        <w:t>售价：</w:t>
      </w:r>
      <w:r>
        <w:rPr>
          <w:rFonts w:ascii="Arial" w:hAnsi="Arial" w:hint="eastAsia"/>
          <w:szCs w:val="21"/>
        </w:rPr>
        <w:t>采购</w:t>
      </w:r>
      <w:r>
        <w:rPr>
          <w:rFonts w:ascii="Arial" w:hAnsi="Arial"/>
          <w:szCs w:val="21"/>
        </w:rPr>
        <w:t>文件每</w:t>
      </w:r>
      <w:r>
        <w:rPr>
          <w:rFonts w:ascii="Arial" w:hAnsi="Arial" w:hint="eastAsia"/>
          <w:szCs w:val="21"/>
        </w:rPr>
        <w:t>份</w:t>
      </w:r>
      <w:r>
        <w:rPr>
          <w:rFonts w:ascii="Arial" w:hAnsi="Arial"/>
          <w:szCs w:val="21"/>
        </w:rPr>
        <w:t>500.00</w:t>
      </w:r>
      <w:r>
        <w:rPr>
          <w:rFonts w:ascii="Arial" w:hAnsi="Arial"/>
          <w:szCs w:val="21"/>
        </w:rPr>
        <w:t>元，售后不退，请勿个人或支付宝汇款。</w:t>
      </w:r>
    </w:p>
    <w:p w14:paraId="293593E6" w14:textId="77777777" w:rsidR="00AA2E19" w:rsidRDefault="00AA2E19" w:rsidP="00AA2E19">
      <w:pPr>
        <w:widowControl/>
        <w:snapToGrid w:val="0"/>
        <w:spacing w:line="440" w:lineRule="exact"/>
        <w:ind w:firstLineChars="200" w:firstLine="420"/>
        <w:jc w:val="left"/>
        <w:rPr>
          <w:rFonts w:ascii="Arial" w:hAnsi="Arial"/>
          <w:szCs w:val="21"/>
        </w:rPr>
      </w:pPr>
      <w:r>
        <w:rPr>
          <w:rFonts w:ascii="Arial" w:hAnsi="Arial" w:hint="eastAsia"/>
          <w:szCs w:val="21"/>
        </w:rPr>
        <w:t>4</w:t>
      </w:r>
      <w:r>
        <w:rPr>
          <w:rFonts w:ascii="Arial" w:hAnsi="Arial" w:hint="eastAsia"/>
          <w:szCs w:val="21"/>
        </w:rPr>
        <w:t>、报名方式：</w:t>
      </w:r>
      <w:r w:rsidRPr="00C97509">
        <w:rPr>
          <w:rFonts w:ascii="Arial" w:hAnsi="Arial" w:hint="eastAsia"/>
          <w:szCs w:val="21"/>
        </w:rPr>
        <w:t>本项目</w:t>
      </w:r>
      <w:r>
        <w:rPr>
          <w:rFonts w:ascii="Arial" w:hAnsi="Arial" w:hint="eastAsia"/>
          <w:szCs w:val="21"/>
        </w:rPr>
        <w:t>可</w:t>
      </w:r>
      <w:r w:rsidRPr="00C97509">
        <w:rPr>
          <w:rFonts w:ascii="Arial" w:hAnsi="Arial" w:hint="eastAsia"/>
          <w:szCs w:val="21"/>
        </w:rPr>
        <w:t>采用</w:t>
      </w:r>
      <w:r>
        <w:rPr>
          <w:rFonts w:ascii="Arial" w:hAnsi="Arial" w:hint="eastAsia"/>
          <w:szCs w:val="21"/>
        </w:rPr>
        <w:t>现场或</w:t>
      </w:r>
      <w:r w:rsidRPr="00C97509">
        <w:rPr>
          <w:rFonts w:ascii="Arial" w:hAnsi="Arial" w:hint="eastAsia"/>
          <w:szCs w:val="21"/>
        </w:rPr>
        <w:t>电子邮件形式报名，代理机构收到报名</w:t>
      </w:r>
      <w:r>
        <w:rPr>
          <w:rFonts w:ascii="Arial" w:hAnsi="Arial" w:hint="eastAsia"/>
          <w:szCs w:val="21"/>
        </w:rPr>
        <w:t>资料</w:t>
      </w:r>
      <w:r w:rsidRPr="00C97509">
        <w:rPr>
          <w:rFonts w:ascii="Arial" w:hAnsi="Arial" w:hint="eastAsia"/>
          <w:szCs w:val="21"/>
        </w:rPr>
        <w:t>，经确认后即将竞争性磋商文件以电子邮件形式发给供应商。</w:t>
      </w:r>
    </w:p>
    <w:p w14:paraId="0777B241" w14:textId="77777777" w:rsidR="00AA2E19" w:rsidRDefault="00AA2E19" w:rsidP="00AA2E19">
      <w:pPr>
        <w:widowControl/>
        <w:snapToGrid w:val="0"/>
        <w:spacing w:line="440" w:lineRule="exact"/>
        <w:ind w:firstLineChars="200" w:firstLine="420"/>
        <w:jc w:val="left"/>
        <w:rPr>
          <w:rFonts w:ascii="Arial" w:hAnsi="Arial"/>
          <w:szCs w:val="21"/>
        </w:rPr>
      </w:pPr>
      <w:r>
        <w:rPr>
          <w:rFonts w:ascii="Arial" w:hAnsi="Arial"/>
          <w:szCs w:val="21"/>
        </w:rPr>
        <w:t>5</w:t>
      </w:r>
      <w:r>
        <w:rPr>
          <w:rFonts w:ascii="Arial" w:hAnsi="Arial" w:hint="eastAsia"/>
          <w:szCs w:val="21"/>
        </w:rPr>
        <w:t>、</w:t>
      </w:r>
      <w:proofErr w:type="gramStart"/>
      <w:r>
        <w:rPr>
          <w:rFonts w:ascii="Arial" w:hAnsi="Arial"/>
          <w:szCs w:val="21"/>
        </w:rPr>
        <w:t>购买</w:t>
      </w:r>
      <w:r>
        <w:rPr>
          <w:rFonts w:ascii="Arial" w:hAnsi="Arial" w:hint="eastAsia"/>
          <w:szCs w:val="21"/>
        </w:rPr>
        <w:t>磋商</w:t>
      </w:r>
      <w:proofErr w:type="gramEnd"/>
      <w:r>
        <w:rPr>
          <w:rFonts w:ascii="Arial" w:hAnsi="Arial"/>
          <w:szCs w:val="21"/>
        </w:rPr>
        <w:t>文件时需提供以下资料：</w:t>
      </w:r>
    </w:p>
    <w:p w14:paraId="15FE16F9" w14:textId="77777777" w:rsidR="00AA2E19" w:rsidRDefault="00AA2E19" w:rsidP="00AA2E19">
      <w:pPr>
        <w:widowControl/>
        <w:snapToGrid w:val="0"/>
        <w:spacing w:line="440" w:lineRule="exact"/>
        <w:ind w:firstLineChars="67" w:firstLine="141"/>
        <w:jc w:val="left"/>
        <w:rPr>
          <w:rFonts w:ascii="Arial" w:hAnsi="Arial"/>
          <w:szCs w:val="21"/>
        </w:rPr>
      </w:pPr>
      <w:r>
        <w:rPr>
          <w:rFonts w:ascii="Arial" w:hAnsi="Arial"/>
          <w:szCs w:val="21"/>
        </w:rPr>
        <w:lastRenderedPageBreak/>
        <w:t>（</w:t>
      </w:r>
      <w:r>
        <w:rPr>
          <w:rFonts w:ascii="Arial" w:hAnsi="Arial"/>
          <w:szCs w:val="21"/>
        </w:rPr>
        <w:t>1</w:t>
      </w:r>
      <w:r>
        <w:rPr>
          <w:rFonts w:ascii="Arial" w:hAnsi="Arial"/>
          <w:szCs w:val="21"/>
        </w:rPr>
        <w:t>）营业执照（或事业法人登记证或民办非企业单位登记证书）副本复印件（复印件加盖公章）；</w:t>
      </w:r>
    </w:p>
    <w:p w14:paraId="4FC3FA24" w14:textId="77777777" w:rsidR="00AA2E19" w:rsidRDefault="00AA2E19" w:rsidP="00AA2E19">
      <w:pPr>
        <w:widowControl/>
        <w:snapToGrid w:val="0"/>
        <w:spacing w:line="440" w:lineRule="exact"/>
        <w:ind w:firstLineChars="67" w:firstLine="141"/>
        <w:jc w:val="left"/>
        <w:rPr>
          <w:rFonts w:ascii="Arial" w:hAnsi="Arial"/>
          <w:szCs w:val="21"/>
        </w:rPr>
      </w:pPr>
      <w:r>
        <w:rPr>
          <w:rFonts w:ascii="Arial" w:hAnsi="Arial"/>
          <w:szCs w:val="21"/>
        </w:rPr>
        <w:t>（</w:t>
      </w:r>
      <w:r>
        <w:rPr>
          <w:rFonts w:ascii="Arial" w:hAnsi="Arial"/>
          <w:szCs w:val="21"/>
        </w:rPr>
        <w:t>2</w:t>
      </w:r>
      <w:r>
        <w:rPr>
          <w:rFonts w:ascii="Arial" w:hAnsi="Arial"/>
          <w:szCs w:val="21"/>
        </w:rPr>
        <w:t>）</w:t>
      </w:r>
      <w:r>
        <w:rPr>
          <w:rFonts w:ascii="Arial" w:hAnsi="Arial" w:hint="eastAsia"/>
          <w:szCs w:val="21"/>
        </w:rPr>
        <w:t>磋商公告发布网页</w:t>
      </w:r>
      <w:r>
        <w:rPr>
          <w:rFonts w:ascii="Arial" w:hAnsi="Arial"/>
          <w:szCs w:val="21"/>
        </w:rPr>
        <w:t>下载并填写的报名函；</w:t>
      </w:r>
    </w:p>
    <w:p w14:paraId="2C600CF3" w14:textId="77777777" w:rsidR="00AA2E19" w:rsidRDefault="00AA2E19" w:rsidP="00AA2E19">
      <w:pPr>
        <w:widowControl/>
        <w:snapToGrid w:val="0"/>
        <w:spacing w:line="440" w:lineRule="exact"/>
        <w:ind w:firstLineChars="67" w:firstLine="141"/>
        <w:jc w:val="left"/>
        <w:rPr>
          <w:rFonts w:ascii="Arial" w:hAnsi="Arial"/>
          <w:szCs w:val="21"/>
        </w:rPr>
      </w:pPr>
      <w:r>
        <w:rPr>
          <w:rFonts w:ascii="Arial" w:hAnsi="Arial"/>
          <w:szCs w:val="21"/>
        </w:rPr>
        <w:t>（</w:t>
      </w:r>
      <w:r>
        <w:rPr>
          <w:rFonts w:ascii="Arial" w:hAnsi="Arial"/>
          <w:szCs w:val="21"/>
        </w:rPr>
        <w:t>3</w:t>
      </w:r>
      <w:r>
        <w:rPr>
          <w:rFonts w:ascii="Arial" w:hAnsi="Arial"/>
          <w:szCs w:val="21"/>
        </w:rPr>
        <w:t>）</w:t>
      </w:r>
      <w:r>
        <w:rPr>
          <w:rFonts w:ascii="Arial" w:hAnsi="Arial" w:hint="eastAsia"/>
          <w:szCs w:val="21"/>
        </w:rPr>
        <w:t>标书费汇款底单</w:t>
      </w:r>
      <w:r>
        <w:rPr>
          <w:rFonts w:ascii="Arial" w:hAnsi="Arial"/>
          <w:szCs w:val="21"/>
        </w:rPr>
        <w:t>。</w:t>
      </w:r>
    </w:p>
    <w:p w14:paraId="7BDD7FE5" w14:textId="77777777" w:rsidR="00AA2E19" w:rsidRPr="00AA2E19" w:rsidRDefault="00AA2E19" w:rsidP="00AA2E19">
      <w:pPr>
        <w:snapToGrid w:val="0"/>
        <w:spacing w:beforeLines="50" w:before="156" w:afterLines="50" w:after="156" w:line="0" w:lineRule="atLeast"/>
        <w:ind w:firstLineChars="200" w:firstLine="422"/>
        <w:jc w:val="left"/>
        <w:rPr>
          <w:rFonts w:ascii="宋体" w:cs="Arial" w:hint="eastAsia"/>
          <w:b/>
          <w:szCs w:val="21"/>
        </w:rPr>
      </w:pPr>
      <w:r w:rsidRPr="00AA2E19">
        <w:rPr>
          <w:rFonts w:ascii="宋体" w:cs="Arial" w:hint="eastAsia"/>
          <w:b/>
          <w:szCs w:val="21"/>
        </w:rPr>
        <w:t>七、提交首次响应文件截止时间、开启时间和地点：</w:t>
      </w:r>
    </w:p>
    <w:p w14:paraId="7B80682D" w14:textId="77777777" w:rsidR="00AA2E19" w:rsidRPr="00AA2E19" w:rsidRDefault="00AA2E19" w:rsidP="00AA2E19">
      <w:pPr>
        <w:snapToGrid w:val="0"/>
        <w:spacing w:line="360" w:lineRule="auto"/>
        <w:ind w:firstLineChars="200" w:firstLine="420"/>
        <w:rPr>
          <w:rFonts w:ascii="宋体" w:hint="eastAsia"/>
          <w:szCs w:val="21"/>
        </w:rPr>
      </w:pPr>
      <w:r w:rsidRPr="00AA2E19">
        <w:rPr>
          <w:rFonts w:ascii="宋体" w:hint="eastAsia"/>
          <w:szCs w:val="21"/>
        </w:rPr>
        <w:t>供应商应于202</w:t>
      </w:r>
      <w:r w:rsidRPr="00AA2E19">
        <w:rPr>
          <w:rFonts w:ascii="宋体"/>
          <w:szCs w:val="21"/>
        </w:rPr>
        <w:t>3</w:t>
      </w:r>
      <w:r w:rsidRPr="00AA2E19">
        <w:rPr>
          <w:rFonts w:ascii="宋体" w:hint="eastAsia"/>
          <w:szCs w:val="21"/>
        </w:rPr>
        <w:t>年</w:t>
      </w:r>
      <w:r w:rsidRPr="00AA2E19">
        <w:rPr>
          <w:rFonts w:ascii="宋体"/>
          <w:szCs w:val="21"/>
        </w:rPr>
        <w:t>06</w:t>
      </w:r>
      <w:r w:rsidRPr="00AA2E19">
        <w:rPr>
          <w:rFonts w:ascii="宋体" w:hint="eastAsia"/>
          <w:szCs w:val="21"/>
        </w:rPr>
        <w:t>月2</w:t>
      </w:r>
      <w:r w:rsidRPr="00AA2E19">
        <w:rPr>
          <w:rFonts w:ascii="宋体"/>
          <w:szCs w:val="21"/>
        </w:rPr>
        <w:t>5</w:t>
      </w:r>
      <w:r w:rsidRPr="00AA2E19">
        <w:rPr>
          <w:rFonts w:ascii="宋体" w:hint="eastAsia"/>
          <w:szCs w:val="21"/>
        </w:rPr>
        <w:t>日</w:t>
      </w:r>
      <w:r w:rsidRPr="00AA2E19">
        <w:rPr>
          <w:rFonts w:ascii="宋体"/>
          <w:szCs w:val="21"/>
        </w:rPr>
        <w:t>14</w:t>
      </w:r>
      <w:r w:rsidRPr="00AA2E19">
        <w:rPr>
          <w:rFonts w:ascii="宋体" w:hint="eastAsia"/>
          <w:szCs w:val="21"/>
        </w:rPr>
        <w:t>:</w:t>
      </w:r>
      <w:r w:rsidRPr="00AA2E19">
        <w:rPr>
          <w:rFonts w:ascii="宋体"/>
          <w:szCs w:val="21"/>
        </w:rPr>
        <w:t>0</w:t>
      </w:r>
      <w:r w:rsidRPr="00AA2E19">
        <w:rPr>
          <w:rFonts w:ascii="宋体" w:hint="eastAsia"/>
          <w:szCs w:val="21"/>
        </w:rPr>
        <w:t>0（北京时间）前将首次响应文件密封送交到</w:t>
      </w:r>
      <w:r w:rsidRPr="00AA2E19">
        <w:rPr>
          <w:rFonts w:hint="eastAsia"/>
          <w:szCs w:val="21"/>
        </w:rPr>
        <w:t>浙江嘉源工程项目管理有限公司</w:t>
      </w:r>
      <w:r w:rsidRPr="00AA2E19">
        <w:rPr>
          <w:rFonts w:hint="eastAsia"/>
          <w:szCs w:val="21"/>
        </w:rPr>
        <w:t xml:space="preserve"> [</w:t>
      </w:r>
      <w:r w:rsidRPr="00AA2E19">
        <w:rPr>
          <w:rFonts w:hint="eastAsia"/>
          <w:szCs w:val="21"/>
        </w:rPr>
        <w:t>宁波市镇海区中官西路</w:t>
      </w:r>
      <w:r w:rsidRPr="00AA2E19">
        <w:rPr>
          <w:rFonts w:hint="eastAsia"/>
          <w:szCs w:val="21"/>
        </w:rPr>
        <w:t>777</w:t>
      </w:r>
      <w:r w:rsidRPr="00AA2E19">
        <w:rPr>
          <w:rFonts w:hint="eastAsia"/>
          <w:szCs w:val="21"/>
        </w:rPr>
        <w:t>号</w:t>
      </w:r>
      <w:proofErr w:type="gramStart"/>
      <w:r w:rsidRPr="00AA2E19">
        <w:rPr>
          <w:rFonts w:hint="eastAsia"/>
          <w:szCs w:val="21"/>
        </w:rPr>
        <w:t>科创大厦</w:t>
      </w:r>
      <w:proofErr w:type="gramEnd"/>
      <w:r w:rsidRPr="00AA2E19">
        <w:rPr>
          <w:rFonts w:hint="eastAsia"/>
          <w:szCs w:val="21"/>
        </w:rPr>
        <w:t>16</w:t>
      </w:r>
      <w:r w:rsidRPr="00AA2E19">
        <w:rPr>
          <w:rFonts w:hint="eastAsia"/>
          <w:szCs w:val="21"/>
        </w:rPr>
        <w:t>楼</w:t>
      </w:r>
      <w:r w:rsidRPr="00AA2E19">
        <w:rPr>
          <w:rFonts w:hint="eastAsia"/>
          <w:szCs w:val="21"/>
        </w:rPr>
        <w:t>]</w:t>
      </w:r>
      <w:r w:rsidRPr="00AA2E19">
        <w:rPr>
          <w:rFonts w:hint="eastAsia"/>
          <w:szCs w:val="21"/>
        </w:rPr>
        <w:t>开标厅</w:t>
      </w:r>
      <w:r w:rsidRPr="00AA2E19">
        <w:rPr>
          <w:szCs w:val="21"/>
        </w:rPr>
        <w:t>，逾期送达或未</w:t>
      </w:r>
      <w:r w:rsidRPr="00AA2E19">
        <w:rPr>
          <w:rFonts w:hint="eastAsia"/>
          <w:szCs w:val="21"/>
        </w:rPr>
        <w:t>按要求</w:t>
      </w:r>
      <w:r w:rsidRPr="00AA2E19">
        <w:rPr>
          <w:szCs w:val="21"/>
        </w:rPr>
        <w:t>密封</w:t>
      </w:r>
      <w:r w:rsidRPr="00AA2E19">
        <w:rPr>
          <w:rFonts w:hint="eastAsia"/>
          <w:szCs w:val="21"/>
        </w:rPr>
        <w:t>的</w:t>
      </w:r>
      <w:r w:rsidRPr="00AA2E19">
        <w:rPr>
          <w:szCs w:val="21"/>
        </w:rPr>
        <w:t>将予以拒收</w:t>
      </w:r>
      <w:r w:rsidRPr="00AA2E19">
        <w:rPr>
          <w:rFonts w:ascii="宋体" w:hint="eastAsia"/>
          <w:szCs w:val="21"/>
        </w:rPr>
        <w:t>。</w:t>
      </w:r>
    </w:p>
    <w:p w14:paraId="08298D72" w14:textId="77777777" w:rsidR="00AA2E19" w:rsidRPr="00AA2E19" w:rsidRDefault="00AA2E19" w:rsidP="00AA2E19">
      <w:pPr>
        <w:snapToGrid w:val="0"/>
        <w:spacing w:line="360" w:lineRule="auto"/>
        <w:ind w:firstLineChars="200" w:firstLine="422"/>
        <w:rPr>
          <w:rFonts w:ascii="宋体" w:cs="Arial" w:hint="eastAsia"/>
          <w:b/>
          <w:szCs w:val="21"/>
        </w:rPr>
      </w:pPr>
      <w:r w:rsidRPr="00AA2E19">
        <w:rPr>
          <w:rFonts w:ascii="宋体" w:cs="Arial" w:hint="eastAsia"/>
          <w:b/>
          <w:szCs w:val="21"/>
        </w:rPr>
        <w:t>八、磋商时间及地点：</w:t>
      </w:r>
    </w:p>
    <w:p w14:paraId="3D241512" w14:textId="77777777" w:rsidR="00AA2E19" w:rsidRDefault="00AA2E19" w:rsidP="00AA2E19">
      <w:pPr>
        <w:snapToGrid w:val="0"/>
        <w:spacing w:line="360" w:lineRule="auto"/>
        <w:ind w:firstLineChars="200" w:firstLine="420"/>
        <w:rPr>
          <w:rFonts w:ascii="宋体" w:hint="eastAsia"/>
          <w:szCs w:val="21"/>
        </w:rPr>
      </w:pPr>
      <w:r w:rsidRPr="00AA2E19">
        <w:rPr>
          <w:rFonts w:ascii="宋体" w:hint="eastAsia"/>
          <w:szCs w:val="21"/>
        </w:rPr>
        <w:t>本次采购将于2023年0</w:t>
      </w:r>
      <w:r w:rsidRPr="00AA2E19">
        <w:rPr>
          <w:rFonts w:ascii="宋体"/>
          <w:szCs w:val="21"/>
        </w:rPr>
        <w:t>6</w:t>
      </w:r>
      <w:r w:rsidRPr="00AA2E19">
        <w:rPr>
          <w:rFonts w:ascii="宋体" w:hint="eastAsia"/>
          <w:szCs w:val="21"/>
        </w:rPr>
        <w:t>月</w:t>
      </w:r>
      <w:r w:rsidRPr="00AA2E19">
        <w:rPr>
          <w:rFonts w:ascii="宋体"/>
          <w:szCs w:val="21"/>
        </w:rPr>
        <w:t>25</w:t>
      </w:r>
      <w:r w:rsidRPr="00AA2E19">
        <w:rPr>
          <w:rFonts w:ascii="宋体" w:hint="eastAsia"/>
          <w:szCs w:val="21"/>
        </w:rPr>
        <w:t>日</w:t>
      </w:r>
      <w:r w:rsidRPr="00AA2E19">
        <w:rPr>
          <w:rFonts w:ascii="宋体"/>
          <w:szCs w:val="21"/>
        </w:rPr>
        <w:t>14</w:t>
      </w:r>
      <w:r w:rsidRPr="00AA2E19">
        <w:rPr>
          <w:rFonts w:ascii="宋体" w:hint="eastAsia"/>
          <w:szCs w:val="21"/>
        </w:rPr>
        <w:t>:</w:t>
      </w:r>
      <w:r w:rsidRPr="00AA2E19">
        <w:rPr>
          <w:rFonts w:ascii="宋体"/>
          <w:szCs w:val="21"/>
        </w:rPr>
        <w:t>0</w:t>
      </w:r>
      <w:r w:rsidRPr="00AA2E19">
        <w:rPr>
          <w:rFonts w:ascii="宋体" w:hint="eastAsia"/>
          <w:szCs w:val="21"/>
        </w:rPr>
        <w:t>0（北京时间</w:t>
      </w:r>
      <w:r>
        <w:rPr>
          <w:rFonts w:ascii="宋体" w:hint="eastAsia"/>
          <w:szCs w:val="21"/>
        </w:rPr>
        <w:t>）在</w:t>
      </w:r>
      <w:r>
        <w:rPr>
          <w:rFonts w:hint="eastAsia"/>
          <w:szCs w:val="21"/>
        </w:rPr>
        <w:t>浙江嘉源工程项目管理有限公司</w:t>
      </w:r>
      <w:r>
        <w:rPr>
          <w:rFonts w:hint="eastAsia"/>
          <w:szCs w:val="21"/>
        </w:rPr>
        <w:t xml:space="preserve"> [</w:t>
      </w:r>
      <w:r>
        <w:rPr>
          <w:rFonts w:hint="eastAsia"/>
          <w:szCs w:val="21"/>
        </w:rPr>
        <w:t>宁波市镇海区中官西路</w:t>
      </w:r>
      <w:r>
        <w:rPr>
          <w:rFonts w:hint="eastAsia"/>
          <w:szCs w:val="21"/>
        </w:rPr>
        <w:t>777</w:t>
      </w:r>
      <w:r>
        <w:rPr>
          <w:rFonts w:hint="eastAsia"/>
          <w:szCs w:val="21"/>
        </w:rPr>
        <w:t>号</w:t>
      </w:r>
      <w:proofErr w:type="gramStart"/>
      <w:r>
        <w:rPr>
          <w:rFonts w:hint="eastAsia"/>
          <w:szCs w:val="21"/>
        </w:rPr>
        <w:t>科创大厦</w:t>
      </w:r>
      <w:proofErr w:type="gramEnd"/>
      <w:r>
        <w:rPr>
          <w:rFonts w:hint="eastAsia"/>
          <w:szCs w:val="21"/>
        </w:rPr>
        <w:t>1</w:t>
      </w:r>
      <w:r>
        <w:rPr>
          <w:szCs w:val="21"/>
        </w:rPr>
        <w:t>6</w:t>
      </w:r>
      <w:r>
        <w:rPr>
          <w:rFonts w:hint="eastAsia"/>
          <w:szCs w:val="21"/>
        </w:rPr>
        <w:t>楼</w:t>
      </w:r>
      <w:r>
        <w:rPr>
          <w:rFonts w:hint="eastAsia"/>
          <w:szCs w:val="21"/>
        </w:rPr>
        <w:t>]</w:t>
      </w:r>
      <w:r>
        <w:rPr>
          <w:rFonts w:hint="eastAsia"/>
          <w:szCs w:val="21"/>
        </w:rPr>
        <w:t>进行</w:t>
      </w:r>
      <w:r>
        <w:rPr>
          <w:rFonts w:ascii="宋体" w:hint="eastAsia"/>
          <w:szCs w:val="21"/>
        </w:rPr>
        <w:t>磋商，供应商可以派授权代表</w:t>
      </w:r>
      <w:proofErr w:type="gramStart"/>
      <w:r>
        <w:rPr>
          <w:rFonts w:ascii="宋体" w:hint="eastAsia"/>
          <w:szCs w:val="21"/>
        </w:rPr>
        <w:t>出席磋商</w:t>
      </w:r>
      <w:proofErr w:type="gramEnd"/>
      <w:r>
        <w:rPr>
          <w:rFonts w:ascii="宋体" w:hint="eastAsia"/>
          <w:szCs w:val="21"/>
        </w:rPr>
        <w:t>会议。</w:t>
      </w:r>
    </w:p>
    <w:p w14:paraId="2C493865" w14:textId="77777777" w:rsidR="00AA2E19" w:rsidRDefault="00AA2E19" w:rsidP="00AA2E19">
      <w:pPr>
        <w:spacing w:line="360" w:lineRule="auto"/>
        <w:ind w:firstLineChars="200" w:firstLine="422"/>
        <w:rPr>
          <w:b/>
          <w:color w:val="000000"/>
          <w:szCs w:val="21"/>
        </w:rPr>
      </w:pPr>
      <w:r>
        <w:rPr>
          <w:rFonts w:hint="eastAsia"/>
          <w:b/>
          <w:color w:val="000000"/>
          <w:szCs w:val="21"/>
        </w:rPr>
        <w:t>九</w:t>
      </w:r>
      <w:r>
        <w:rPr>
          <w:b/>
          <w:color w:val="000000"/>
          <w:szCs w:val="21"/>
        </w:rPr>
        <w:t>、其他事项</w:t>
      </w:r>
    </w:p>
    <w:p w14:paraId="100540E7" w14:textId="77777777" w:rsidR="00AA2E19" w:rsidRDefault="00AA2E19" w:rsidP="00AA2E19">
      <w:pPr>
        <w:widowControl/>
        <w:spacing w:line="360" w:lineRule="auto"/>
        <w:ind w:firstLine="420"/>
        <w:jc w:val="left"/>
        <w:rPr>
          <w:color w:val="000000"/>
          <w:szCs w:val="21"/>
        </w:rPr>
      </w:pPr>
      <w:r>
        <w:rPr>
          <w:color w:val="000000"/>
          <w:szCs w:val="21"/>
        </w:rPr>
        <w:t>未</w:t>
      </w:r>
      <w:proofErr w:type="gramStart"/>
      <w:r>
        <w:rPr>
          <w:color w:val="000000"/>
          <w:szCs w:val="21"/>
        </w:rPr>
        <w:t>购买</w:t>
      </w:r>
      <w:r>
        <w:rPr>
          <w:rFonts w:hint="eastAsia"/>
          <w:color w:val="000000"/>
          <w:szCs w:val="21"/>
        </w:rPr>
        <w:t>磋商</w:t>
      </w:r>
      <w:proofErr w:type="gramEnd"/>
      <w:r>
        <w:rPr>
          <w:color w:val="000000"/>
          <w:szCs w:val="21"/>
        </w:rPr>
        <w:t>文件者的</w:t>
      </w:r>
      <w:r>
        <w:rPr>
          <w:rFonts w:hint="eastAsia"/>
          <w:color w:val="000000"/>
          <w:szCs w:val="21"/>
        </w:rPr>
        <w:t>报价响应</w:t>
      </w:r>
      <w:r>
        <w:rPr>
          <w:color w:val="000000"/>
          <w:szCs w:val="21"/>
        </w:rPr>
        <w:t>将被拒绝。</w:t>
      </w:r>
    </w:p>
    <w:p w14:paraId="349798F6" w14:textId="77777777" w:rsidR="00AA2E19" w:rsidRDefault="00AA2E19" w:rsidP="00AA2E19">
      <w:pPr>
        <w:snapToGrid w:val="0"/>
        <w:spacing w:line="360" w:lineRule="auto"/>
        <w:ind w:firstLineChars="200" w:firstLine="422"/>
        <w:rPr>
          <w:rFonts w:hint="eastAsia"/>
          <w:b/>
          <w:bCs/>
          <w:iCs/>
          <w:color w:val="000000"/>
        </w:rPr>
      </w:pPr>
      <w:r>
        <w:rPr>
          <w:rFonts w:hint="eastAsia"/>
          <w:b/>
          <w:bCs/>
          <w:iCs/>
          <w:color w:val="000000"/>
        </w:rPr>
        <w:t>十、业务咨询</w:t>
      </w:r>
    </w:p>
    <w:p w14:paraId="36D3F44D" w14:textId="77777777" w:rsidR="00AA2E19" w:rsidRDefault="00AA2E19" w:rsidP="00AA2E19">
      <w:pPr>
        <w:spacing w:line="360" w:lineRule="auto"/>
        <w:ind w:firstLineChars="200" w:firstLine="420"/>
        <w:rPr>
          <w:color w:val="000000"/>
          <w:szCs w:val="21"/>
        </w:rPr>
      </w:pPr>
      <w:bookmarkStart w:id="0" w:name="_Toc460416326"/>
      <w:bookmarkStart w:id="1" w:name="_Toc460416580"/>
      <w:bookmarkStart w:id="2" w:name="_Toc460416629"/>
      <w:r>
        <w:rPr>
          <w:color w:val="000000"/>
          <w:szCs w:val="21"/>
        </w:rPr>
        <w:t>采购人：</w:t>
      </w:r>
      <w:bookmarkEnd w:id="0"/>
      <w:bookmarkEnd w:id="1"/>
      <w:bookmarkEnd w:id="2"/>
      <w:r>
        <w:rPr>
          <w:rFonts w:ascii="宋体" w:hint="eastAsia"/>
          <w:szCs w:val="21"/>
        </w:rPr>
        <w:t>宁波市生态环境局镇海分局</w:t>
      </w:r>
    </w:p>
    <w:p w14:paraId="7C500D21" w14:textId="77777777" w:rsidR="00AA2E19" w:rsidRDefault="00AA2E19" w:rsidP="00AA2E19">
      <w:pPr>
        <w:spacing w:line="360" w:lineRule="auto"/>
        <w:ind w:firstLineChars="200" w:firstLine="420"/>
        <w:rPr>
          <w:szCs w:val="21"/>
        </w:rPr>
      </w:pPr>
      <w:r>
        <w:rPr>
          <w:color w:val="000000"/>
          <w:szCs w:val="21"/>
        </w:rPr>
        <w:t>地址：</w:t>
      </w:r>
      <w:r>
        <w:rPr>
          <w:rFonts w:hint="eastAsia"/>
          <w:szCs w:val="21"/>
        </w:rPr>
        <w:t>宁波市镇海区雄镇路</w:t>
      </w:r>
      <w:r>
        <w:rPr>
          <w:rFonts w:hint="eastAsia"/>
          <w:szCs w:val="21"/>
        </w:rPr>
        <w:t>969</w:t>
      </w:r>
      <w:r>
        <w:rPr>
          <w:rFonts w:hint="eastAsia"/>
          <w:szCs w:val="21"/>
        </w:rPr>
        <w:t>号</w:t>
      </w:r>
    </w:p>
    <w:p w14:paraId="26149F0E" w14:textId="77777777" w:rsidR="00AA2E19" w:rsidRDefault="00AA2E19" w:rsidP="00AA2E19">
      <w:pPr>
        <w:spacing w:line="360" w:lineRule="auto"/>
        <w:ind w:firstLineChars="200" w:firstLine="420"/>
        <w:rPr>
          <w:szCs w:val="21"/>
        </w:rPr>
      </w:pPr>
      <w:bookmarkStart w:id="3" w:name="_Toc460416327"/>
      <w:bookmarkStart w:id="4" w:name="_Toc460416581"/>
      <w:bookmarkStart w:id="5" w:name="_Toc460416630"/>
      <w:r>
        <w:rPr>
          <w:szCs w:val="21"/>
        </w:rPr>
        <w:t>联系人：</w:t>
      </w:r>
      <w:bookmarkEnd w:id="3"/>
      <w:bookmarkEnd w:id="4"/>
      <w:bookmarkEnd w:id="5"/>
      <w:r>
        <w:rPr>
          <w:rFonts w:hint="eastAsia"/>
          <w:szCs w:val="21"/>
        </w:rPr>
        <w:t>陈老师</w:t>
      </w:r>
    </w:p>
    <w:p w14:paraId="00269D81" w14:textId="77777777" w:rsidR="00AA2E19" w:rsidRDefault="00AA2E19" w:rsidP="00AA2E19">
      <w:pPr>
        <w:spacing w:line="360" w:lineRule="auto"/>
        <w:ind w:firstLineChars="200" w:firstLine="420"/>
        <w:rPr>
          <w:szCs w:val="21"/>
        </w:rPr>
      </w:pPr>
      <w:bookmarkStart w:id="6" w:name="_Toc460416328"/>
      <w:bookmarkStart w:id="7" w:name="_Toc460416582"/>
      <w:bookmarkStart w:id="8" w:name="_Toc460416631"/>
      <w:r>
        <w:rPr>
          <w:szCs w:val="21"/>
        </w:rPr>
        <w:t>电话：</w:t>
      </w:r>
      <w:bookmarkEnd w:id="6"/>
      <w:bookmarkEnd w:id="7"/>
      <w:bookmarkEnd w:id="8"/>
      <w:r>
        <w:rPr>
          <w:szCs w:val="21"/>
        </w:rPr>
        <w:t>0574-862</w:t>
      </w:r>
      <w:r>
        <w:rPr>
          <w:rFonts w:hint="eastAsia"/>
          <w:szCs w:val="21"/>
        </w:rPr>
        <w:t>75372</w:t>
      </w:r>
    </w:p>
    <w:p w14:paraId="647500EE" w14:textId="77777777" w:rsidR="00AA2E19" w:rsidRDefault="00AA2E19" w:rsidP="00AA2E19">
      <w:pPr>
        <w:spacing w:line="360" w:lineRule="auto"/>
        <w:ind w:firstLineChars="200" w:firstLine="420"/>
        <w:rPr>
          <w:color w:val="000000"/>
          <w:szCs w:val="21"/>
        </w:rPr>
      </w:pPr>
      <w:bookmarkStart w:id="9" w:name="_Toc460416329"/>
      <w:bookmarkStart w:id="10" w:name="_Toc460416583"/>
      <w:bookmarkStart w:id="11" w:name="_Toc460416632"/>
      <w:r>
        <w:rPr>
          <w:color w:val="000000"/>
          <w:szCs w:val="21"/>
        </w:rPr>
        <w:t>代理单位：</w:t>
      </w:r>
      <w:bookmarkEnd w:id="9"/>
      <w:bookmarkEnd w:id="10"/>
      <w:bookmarkEnd w:id="11"/>
      <w:r>
        <w:rPr>
          <w:rFonts w:hint="eastAsia"/>
          <w:color w:val="000000"/>
          <w:szCs w:val="21"/>
        </w:rPr>
        <w:t>浙江嘉源工程项目管理有限公司</w:t>
      </w:r>
    </w:p>
    <w:p w14:paraId="77B18499" w14:textId="77777777" w:rsidR="00AA2E19" w:rsidRDefault="00AA2E19" w:rsidP="00AA2E19">
      <w:pPr>
        <w:spacing w:line="360" w:lineRule="auto"/>
        <w:ind w:firstLineChars="200" w:firstLine="420"/>
        <w:rPr>
          <w:color w:val="000000"/>
          <w:szCs w:val="21"/>
        </w:rPr>
      </w:pPr>
      <w:bookmarkStart w:id="12" w:name="_Toc460416633"/>
      <w:bookmarkStart w:id="13" w:name="_Toc460416584"/>
      <w:bookmarkStart w:id="14" w:name="_Toc460416330"/>
      <w:r>
        <w:rPr>
          <w:color w:val="000000"/>
          <w:szCs w:val="21"/>
        </w:rPr>
        <w:t>联系人：</w:t>
      </w:r>
      <w:bookmarkEnd w:id="12"/>
      <w:bookmarkEnd w:id="13"/>
      <w:bookmarkEnd w:id="14"/>
      <w:r>
        <w:rPr>
          <w:rFonts w:hint="eastAsia"/>
          <w:color w:val="000000"/>
          <w:szCs w:val="21"/>
        </w:rPr>
        <w:t>徐驰</w:t>
      </w:r>
    </w:p>
    <w:p w14:paraId="7038DD83" w14:textId="77777777" w:rsidR="00AA2E19" w:rsidRDefault="00AA2E19" w:rsidP="00AA2E19">
      <w:pPr>
        <w:spacing w:line="360" w:lineRule="auto"/>
        <w:ind w:firstLineChars="200" w:firstLine="420"/>
        <w:rPr>
          <w:color w:val="000000"/>
          <w:szCs w:val="21"/>
        </w:rPr>
      </w:pPr>
      <w:r>
        <w:rPr>
          <w:color w:val="000000"/>
          <w:szCs w:val="21"/>
        </w:rPr>
        <w:t>联系电话：</w:t>
      </w:r>
      <w:r>
        <w:rPr>
          <w:color w:val="000000"/>
          <w:szCs w:val="21"/>
        </w:rPr>
        <w:t>0574-56151951</w:t>
      </w:r>
    </w:p>
    <w:p w14:paraId="5096D536" w14:textId="77777777" w:rsidR="00AA2E19" w:rsidRDefault="00AA2E19" w:rsidP="00AA2E19">
      <w:pPr>
        <w:spacing w:line="360" w:lineRule="auto"/>
        <w:ind w:firstLineChars="200" w:firstLine="420"/>
        <w:rPr>
          <w:rFonts w:hint="eastAsia"/>
          <w:color w:val="000000"/>
          <w:szCs w:val="21"/>
        </w:rPr>
      </w:pPr>
      <w:r>
        <w:rPr>
          <w:rFonts w:hint="eastAsia"/>
          <w:color w:val="000000"/>
          <w:szCs w:val="21"/>
        </w:rPr>
        <w:t>电子邮箱：</w:t>
      </w:r>
      <w:r>
        <w:rPr>
          <w:color w:val="000000"/>
          <w:szCs w:val="21"/>
        </w:rPr>
        <w:t>464272874@qq.com</w:t>
      </w:r>
    </w:p>
    <w:p w14:paraId="457E64BD" w14:textId="77777777" w:rsidR="00AA2E19" w:rsidRDefault="00AA2E19" w:rsidP="00AA2E19">
      <w:pPr>
        <w:spacing w:line="360" w:lineRule="auto"/>
        <w:ind w:firstLineChars="150" w:firstLine="316"/>
        <w:rPr>
          <w:b/>
          <w:bCs/>
          <w:color w:val="000000"/>
          <w:szCs w:val="21"/>
        </w:rPr>
      </w:pPr>
      <w:r>
        <w:rPr>
          <w:b/>
          <w:bCs/>
          <w:color w:val="000000"/>
          <w:szCs w:val="21"/>
        </w:rPr>
        <w:t>关于本次</w:t>
      </w:r>
      <w:r>
        <w:rPr>
          <w:rFonts w:hint="eastAsia"/>
          <w:b/>
          <w:bCs/>
          <w:color w:val="000000"/>
          <w:szCs w:val="21"/>
        </w:rPr>
        <w:t>竞争性磋商活动</w:t>
      </w:r>
      <w:r>
        <w:rPr>
          <w:b/>
          <w:bCs/>
          <w:color w:val="000000"/>
          <w:szCs w:val="21"/>
        </w:rPr>
        <w:t>的费用均汇入以下</w:t>
      </w:r>
      <w:proofErr w:type="gramStart"/>
      <w:r>
        <w:rPr>
          <w:b/>
          <w:bCs/>
          <w:color w:val="000000"/>
          <w:szCs w:val="21"/>
        </w:rPr>
        <w:t>帐户</w:t>
      </w:r>
      <w:proofErr w:type="gramEnd"/>
      <w:r>
        <w:rPr>
          <w:b/>
          <w:bCs/>
          <w:color w:val="000000"/>
          <w:szCs w:val="21"/>
        </w:rPr>
        <w:t>：</w:t>
      </w:r>
    </w:p>
    <w:p w14:paraId="1CEB849F" w14:textId="77777777" w:rsidR="00AA2E19" w:rsidRDefault="00AA2E19" w:rsidP="00AA2E19">
      <w:pPr>
        <w:spacing w:line="360" w:lineRule="auto"/>
        <w:ind w:firstLineChars="200" w:firstLine="420"/>
        <w:jc w:val="left"/>
        <w:rPr>
          <w:rFonts w:hint="eastAsia"/>
          <w:color w:val="000000"/>
          <w:szCs w:val="21"/>
        </w:rPr>
      </w:pPr>
      <w:r>
        <w:rPr>
          <w:rFonts w:hint="eastAsia"/>
          <w:color w:val="000000"/>
          <w:szCs w:val="21"/>
        </w:rPr>
        <w:t>账户名称：浙江嘉源工程项目管理有限公司</w:t>
      </w:r>
    </w:p>
    <w:p w14:paraId="124B9910" w14:textId="77777777" w:rsidR="00AA2E19" w:rsidRDefault="00AA2E19" w:rsidP="00AA2E19">
      <w:pPr>
        <w:spacing w:line="360" w:lineRule="auto"/>
        <w:ind w:firstLineChars="200" w:firstLine="420"/>
        <w:jc w:val="left"/>
        <w:rPr>
          <w:rFonts w:hint="eastAsia"/>
          <w:color w:val="000000"/>
          <w:szCs w:val="21"/>
        </w:rPr>
      </w:pPr>
      <w:r>
        <w:rPr>
          <w:rFonts w:hint="eastAsia"/>
          <w:color w:val="000000"/>
          <w:szCs w:val="21"/>
        </w:rPr>
        <w:t>开户银行：宁波银行股份有限公司庄市支行</w:t>
      </w:r>
    </w:p>
    <w:p w14:paraId="793BB15B" w14:textId="77777777" w:rsidR="00AA2E19" w:rsidRDefault="00AA2E19" w:rsidP="00AA2E19">
      <w:pPr>
        <w:spacing w:line="360" w:lineRule="auto"/>
        <w:ind w:firstLineChars="200" w:firstLine="420"/>
        <w:jc w:val="left"/>
        <w:rPr>
          <w:color w:val="000000"/>
          <w:szCs w:val="21"/>
        </w:rPr>
      </w:pPr>
      <w:proofErr w:type="gramStart"/>
      <w:r>
        <w:rPr>
          <w:rFonts w:hint="eastAsia"/>
          <w:color w:val="000000"/>
          <w:szCs w:val="21"/>
        </w:rPr>
        <w:t>账</w:t>
      </w:r>
      <w:proofErr w:type="gramEnd"/>
      <w:r>
        <w:rPr>
          <w:rFonts w:hint="eastAsia"/>
          <w:color w:val="000000"/>
          <w:szCs w:val="21"/>
        </w:rPr>
        <w:t xml:space="preserve">    </w:t>
      </w:r>
      <w:r>
        <w:rPr>
          <w:rFonts w:hint="eastAsia"/>
          <w:color w:val="000000"/>
          <w:szCs w:val="21"/>
        </w:rPr>
        <w:t>号：</w:t>
      </w:r>
      <w:r>
        <w:rPr>
          <w:rFonts w:hint="eastAsia"/>
          <w:color w:val="000000"/>
          <w:szCs w:val="21"/>
        </w:rPr>
        <w:t>52040122000456682</w:t>
      </w:r>
    </w:p>
    <w:p w14:paraId="020FF942" w14:textId="77777777" w:rsidR="00AA2E19" w:rsidRDefault="00AA2E19" w:rsidP="00AA2E19">
      <w:pPr>
        <w:spacing w:line="500" w:lineRule="exact"/>
        <w:jc w:val="left"/>
        <w:rPr>
          <w:color w:val="000000"/>
          <w:szCs w:val="21"/>
        </w:rPr>
      </w:pPr>
      <w:r>
        <w:rPr>
          <w:color w:val="000000"/>
          <w:szCs w:val="21"/>
        </w:rPr>
        <w:br w:type="page"/>
      </w:r>
      <w:r>
        <w:rPr>
          <w:rFonts w:hint="eastAsia"/>
          <w:color w:val="000000"/>
          <w:szCs w:val="21"/>
        </w:rPr>
        <w:lastRenderedPageBreak/>
        <w:t>附表：投标报名函</w:t>
      </w:r>
    </w:p>
    <w:p w14:paraId="39D9FC91" w14:textId="77777777" w:rsidR="00AA2E19" w:rsidRDefault="00AA2E19" w:rsidP="00AA2E19">
      <w:pPr>
        <w:spacing w:line="500" w:lineRule="exact"/>
        <w:jc w:val="center"/>
        <w:rPr>
          <w:b/>
          <w:sz w:val="36"/>
          <w:szCs w:val="36"/>
        </w:rPr>
      </w:pPr>
      <w:r>
        <w:rPr>
          <w:rFonts w:hint="eastAsia"/>
          <w:b/>
          <w:sz w:val="36"/>
          <w:szCs w:val="36"/>
        </w:rPr>
        <w:t>投标报名函</w:t>
      </w:r>
    </w:p>
    <w:p w14:paraId="7ABB2B3B" w14:textId="77777777" w:rsidR="00AA2E19" w:rsidRDefault="00AA2E19" w:rsidP="00AA2E19">
      <w:pPr>
        <w:spacing w:beforeLines="50" w:before="156" w:afterLines="50" w:after="156" w:line="500" w:lineRule="exact"/>
        <w:rPr>
          <w:szCs w:val="21"/>
        </w:rPr>
      </w:pPr>
    </w:p>
    <w:p w14:paraId="79765E22" w14:textId="77777777" w:rsidR="00AA2E19" w:rsidRDefault="00AA2E19" w:rsidP="00AA2E19">
      <w:pPr>
        <w:spacing w:beforeLines="50" w:before="156" w:afterLines="50" w:after="156" w:line="500" w:lineRule="exact"/>
        <w:ind w:leftChars="-67" w:left="-1" w:hangingChars="58" w:hanging="140"/>
        <w:jc w:val="left"/>
        <w:rPr>
          <w:szCs w:val="21"/>
        </w:rPr>
      </w:pPr>
      <w:r>
        <w:rPr>
          <w:rFonts w:hint="eastAsia"/>
          <w:b/>
          <w:sz w:val="24"/>
        </w:rPr>
        <w:t>项目名称：</w:t>
      </w:r>
      <w:r w:rsidRPr="001113D0">
        <w:rPr>
          <w:rFonts w:hint="eastAsia"/>
          <w:kern w:val="10"/>
          <w:sz w:val="24"/>
          <w:u w:val="single"/>
          <w:lang w:val="zh-CN"/>
        </w:rPr>
        <w:t>2023</w:t>
      </w:r>
      <w:r w:rsidRPr="001113D0">
        <w:rPr>
          <w:rFonts w:hint="eastAsia"/>
          <w:kern w:val="10"/>
          <w:sz w:val="24"/>
          <w:u w:val="single"/>
          <w:lang w:val="zh-CN"/>
        </w:rPr>
        <w:t>年镇海区机动车、非道路移动机械监督抽测</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2170"/>
        <w:gridCol w:w="1290"/>
        <w:gridCol w:w="3511"/>
      </w:tblGrid>
      <w:tr w:rsidR="00AA2E19" w14:paraId="780E5259" w14:textId="77777777" w:rsidTr="00B334EC">
        <w:trPr>
          <w:trHeight w:val="687"/>
        </w:trPr>
        <w:tc>
          <w:tcPr>
            <w:tcW w:w="2800" w:type="dxa"/>
            <w:tcBorders>
              <w:top w:val="single" w:sz="4" w:space="0" w:color="auto"/>
              <w:left w:val="single" w:sz="4" w:space="0" w:color="auto"/>
              <w:bottom w:val="single" w:sz="4" w:space="0" w:color="auto"/>
              <w:right w:val="single" w:sz="4" w:space="0" w:color="auto"/>
            </w:tcBorders>
            <w:vAlign w:val="center"/>
            <w:hideMark/>
          </w:tcPr>
          <w:p w14:paraId="4D06272D" w14:textId="77777777" w:rsidR="00AA2E19" w:rsidRDefault="00AA2E19" w:rsidP="00B334EC">
            <w:pPr>
              <w:spacing w:line="500" w:lineRule="exact"/>
              <w:jc w:val="center"/>
              <w:rPr>
                <w:szCs w:val="21"/>
              </w:rPr>
            </w:pPr>
            <w:r>
              <w:rPr>
                <w:rFonts w:hint="eastAsia"/>
                <w:szCs w:val="21"/>
              </w:rPr>
              <w:t>投标单位名称（全称）</w:t>
            </w:r>
          </w:p>
        </w:tc>
        <w:tc>
          <w:tcPr>
            <w:tcW w:w="6971" w:type="dxa"/>
            <w:gridSpan w:val="3"/>
            <w:tcBorders>
              <w:top w:val="single" w:sz="4" w:space="0" w:color="auto"/>
              <w:left w:val="single" w:sz="4" w:space="0" w:color="auto"/>
              <w:bottom w:val="single" w:sz="4" w:space="0" w:color="auto"/>
              <w:right w:val="single" w:sz="4" w:space="0" w:color="auto"/>
            </w:tcBorders>
            <w:vAlign w:val="center"/>
          </w:tcPr>
          <w:p w14:paraId="0019C7B0" w14:textId="77777777" w:rsidR="00AA2E19" w:rsidRDefault="00AA2E19" w:rsidP="00B334EC">
            <w:pPr>
              <w:spacing w:line="500" w:lineRule="exact"/>
              <w:rPr>
                <w:szCs w:val="21"/>
              </w:rPr>
            </w:pPr>
          </w:p>
        </w:tc>
      </w:tr>
      <w:tr w:rsidR="00AA2E19" w14:paraId="20A57B5C" w14:textId="77777777" w:rsidTr="00B334EC">
        <w:trPr>
          <w:trHeight w:val="687"/>
        </w:trPr>
        <w:tc>
          <w:tcPr>
            <w:tcW w:w="2800" w:type="dxa"/>
            <w:tcBorders>
              <w:top w:val="single" w:sz="4" w:space="0" w:color="auto"/>
              <w:left w:val="single" w:sz="4" w:space="0" w:color="auto"/>
              <w:bottom w:val="single" w:sz="4" w:space="0" w:color="auto"/>
              <w:right w:val="single" w:sz="4" w:space="0" w:color="auto"/>
            </w:tcBorders>
            <w:vAlign w:val="center"/>
            <w:hideMark/>
          </w:tcPr>
          <w:p w14:paraId="587A0F00" w14:textId="77777777" w:rsidR="00AA2E19" w:rsidRDefault="00AA2E19" w:rsidP="00B334EC">
            <w:pPr>
              <w:spacing w:line="500" w:lineRule="exact"/>
              <w:jc w:val="center"/>
              <w:rPr>
                <w:szCs w:val="21"/>
              </w:rPr>
            </w:pPr>
            <w:r>
              <w:rPr>
                <w:rFonts w:hint="eastAsia"/>
                <w:szCs w:val="21"/>
              </w:rPr>
              <w:t>投标单位地址</w:t>
            </w:r>
          </w:p>
        </w:tc>
        <w:tc>
          <w:tcPr>
            <w:tcW w:w="6971" w:type="dxa"/>
            <w:gridSpan w:val="3"/>
            <w:tcBorders>
              <w:top w:val="single" w:sz="4" w:space="0" w:color="auto"/>
              <w:left w:val="single" w:sz="4" w:space="0" w:color="auto"/>
              <w:bottom w:val="single" w:sz="4" w:space="0" w:color="auto"/>
              <w:right w:val="single" w:sz="4" w:space="0" w:color="auto"/>
            </w:tcBorders>
            <w:vAlign w:val="center"/>
          </w:tcPr>
          <w:p w14:paraId="5D9E656A" w14:textId="77777777" w:rsidR="00AA2E19" w:rsidRDefault="00AA2E19" w:rsidP="00B334EC"/>
        </w:tc>
      </w:tr>
      <w:tr w:rsidR="00AA2E19" w14:paraId="61034BD9" w14:textId="77777777" w:rsidTr="00B334EC">
        <w:trPr>
          <w:trHeight w:val="687"/>
        </w:trPr>
        <w:tc>
          <w:tcPr>
            <w:tcW w:w="2800" w:type="dxa"/>
            <w:tcBorders>
              <w:top w:val="single" w:sz="4" w:space="0" w:color="auto"/>
              <w:left w:val="single" w:sz="4" w:space="0" w:color="auto"/>
              <w:bottom w:val="single" w:sz="4" w:space="0" w:color="auto"/>
              <w:right w:val="single" w:sz="4" w:space="0" w:color="auto"/>
            </w:tcBorders>
            <w:vAlign w:val="center"/>
            <w:hideMark/>
          </w:tcPr>
          <w:p w14:paraId="077A48D3" w14:textId="77777777" w:rsidR="00AA2E19" w:rsidRDefault="00AA2E19" w:rsidP="00B334EC">
            <w:pPr>
              <w:spacing w:line="500" w:lineRule="exact"/>
              <w:jc w:val="center"/>
              <w:rPr>
                <w:szCs w:val="21"/>
              </w:rPr>
            </w:pPr>
            <w:r>
              <w:rPr>
                <w:rFonts w:hint="eastAsia"/>
                <w:szCs w:val="21"/>
              </w:rPr>
              <w:t>联系人</w:t>
            </w:r>
          </w:p>
        </w:tc>
        <w:tc>
          <w:tcPr>
            <w:tcW w:w="2170" w:type="dxa"/>
            <w:tcBorders>
              <w:top w:val="single" w:sz="4" w:space="0" w:color="auto"/>
              <w:left w:val="single" w:sz="4" w:space="0" w:color="auto"/>
              <w:bottom w:val="single" w:sz="4" w:space="0" w:color="auto"/>
              <w:right w:val="single" w:sz="4" w:space="0" w:color="auto"/>
            </w:tcBorders>
            <w:vAlign w:val="center"/>
          </w:tcPr>
          <w:p w14:paraId="7948764E" w14:textId="77777777" w:rsidR="00AA2E19" w:rsidRDefault="00AA2E19" w:rsidP="00B334EC">
            <w:pPr>
              <w:spacing w:line="500" w:lineRule="exact"/>
              <w:ind w:firstLineChars="200" w:firstLine="420"/>
              <w:rPr>
                <w:szCs w:val="21"/>
              </w:rPr>
            </w:pPr>
          </w:p>
        </w:tc>
        <w:tc>
          <w:tcPr>
            <w:tcW w:w="1290" w:type="dxa"/>
            <w:tcBorders>
              <w:top w:val="single" w:sz="4" w:space="0" w:color="auto"/>
              <w:left w:val="single" w:sz="4" w:space="0" w:color="auto"/>
              <w:bottom w:val="single" w:sz="4" w:space="0" w:color="auto"/>
              <w:right w:val="single" w:sz="4" w:space="0" w:color="auto"/>
            </w:tcBorders>
            <w:vAlign w:val="center"/>
            <w:hideMark/>
          </w:tcPr>
          <w:p w14:paraId="6BEF7C41" w14:textId="77777777" w:rsidR="00AA2E19" w:rsidRDefault="00AA2E19" w:rsidP="00B334EC">
            <w:pPr>
              <w:spacing w:line="500" w:lineRule="exact"/>
              <w:jc w:val="center"/>
              <w:rPr>
                <w:szCs w:val="21"/>
              </w:rPr>
            </w:pPr>
            <w:r>
              <w:rPr>
                <w:rFonts w:hint="eastAsia"/>
                <w:szCs w:val="21"/>
              </w:rPr>
              <w:t>电话</w:t>
            </w:r>
            <w:r>
              <w:rPr>
                <w:szCs w:val="21"/>
              </w:rPr>
              <w:t>/</w:t>
            </w:r>
            <w:r>
              <w:rPr>
                <w:rFonts w:hint="eastAsia"/>
                <w:szCs w:val="21"/>
              </w:rPr>
              <w:t>手机</w:t>
            </w:r>
          </w:p>
        </w:tc>
        <w:tc>
          <w:tcPr>
            <w:tcW w:w="3511" w:type="dxa"/>
            <w:tcBorders>
              <w:top w:val="single" w:sz="4" w:space="0" w:color="auto"/>
              <w:left w:val="single" w:sz="4" w:space="0" w:color="auto"/>
              <w:bottom w:val="single" w:sz="4" w:space="0" w:color="auto"/>
              <w:right w:val="single" w:sz="4" w:space="0" w:color="auto"/>
            </w:tcBorders>
            <w:vAlign w:val="center"/>
          </w:tcPr>
          <w:p w14:paraId="5D7EB56F" w14:textId="77777777" w:rsidR="00AA2E19" w:rsidRDefault="00AA2E19" w:rsidP="00B334EC">
            <w:pPr>
              <w:spacing w:line="500" w:lineRule="exact"/>
              <w:rPr>
                <w:szCs w:val="21"/>
              </w:rPr>
            </w:pPr>
          </w:p>
        </w:tc>
      </w:tr>
      <w:tr w:rsidR="00AA2E19" w14:paraId="391DA68D" w14:textId="77777777" w:rsidTr="00B334EC">
        <w:trPr>
          <w:trHeight w:val="687"/>
        </w:trPr>
        <w:tc>
          <w:tcPr>
            <w:tcW w:w="2800" w:type="dxa"/>
            <w:tcBorders>
              <w:top w:val="single" w:sz="4" w:space="0" w:color="auto"/>
              <w:left w:val="single" w:sz="4" w:space="0" w:color="auto"/>
              <w:bottom w:val="single" w:sz="4" w:space="0" w:color="auto"/>
              <w:right w:val="single" w:sz="4" w:space="0" w:color="auto"/>
            </w:tcBorders>
            <w:vAlign w:val="center"/>
            <w:hideMark/>
          </w:tcPr>
          <w:p w14:paraId="5681AC95" w14:textId="77777777" w:rsidR="00AA2E19" w:rsidRDefault="00AA2E19" w:rsidP="00B334EC">
            <w:pPr>
              <w:spacing w:line="500" w:lineRule="exact"/>
              <w:jc w:val="center"/>
              <w:rPr>
                <w:szCs w:val="21"/>
              </w:rPr>
            </w:pPr>
            <w:r>
              <w:rPr>
                <w:szCs w:val="21"/>
              </w:rPr>
              <w:t>E-mail</w:t>
            </w:r>
          </w:p>
        </w:tc>
        <w:tc>
          <w:tcPr>
            <w:tcW w:w="2170" w:type="dxa"/>
            <w:tcBorders>
              <w:top w:val="single" w:sz="4" w:space="0" w:color="auto"/>
              <w:left w:val="single" w:sz="4" w:space="0" w:color="auto"/>
              <w:bottom w:val="single" w:sz="4" w:space="0" w:color="auto"/>
              <w:right w:val="single" w:sz="4" w:space="0" w:color="auto"/>
            </w:tcBorders>
            <w:vAlign w:val="center"/>
          </w:tcPr>
          <w:p w14:paraId="47C6A76C" w14:textId="77777777" w:rsidR="00AA2E19" w:rsidRDefault="00AA2E19" w:rsidP="00B334EC">
            <w:pPr>
              <w:spacing w:line="500" w:lineRule="exact"/>
              <w:rPr>
                <w:szCs w:val="21"/>
              </w:rPr>
            </w:pPr>
          </w:p>
        </w:tc>
        <w:tc>
          <w:tcPr>
            <w:tcW w:w="1290" w:type="dxa"/>
            <w:tcBorders>
              <w:top w:val="single" w:sz="4" w:space="0" w:color="auto"/>
              <w:left w:val="single" w:sz="4" w:space="0" w:color="auto"/>
              <w:bottom w:val="single" w:sz="4" w:space="0" w:color="auto"/>
              <w:right w:val="single" w:sz="4" w:space="0" w:color="auto"/>
            </w:tcBorders>
            <w:vAlign w:val="center"/>
            <w:hideMark/>
          </w:tcPr>
          <w:p w14:paraId="2B11A52A" w14:textId="77777777" w:rsidR="00AA2E19" w:rsidRDefault="00AA2E19" w:rsidP="00B334EC">
            <w:pPr>
              <w:spacing w:line="500" w:lineRule="exact"/>
              <w:jc w:val="center"/>
              <w:rPr>
                <w:szCs w:val="21"/>
              </w:rPr>
            </w:pPr>
            <w:r>
              <w:rPr>
                <w:rFonts w:hint="eastAsia"/>
                <w:szCs w:val="21"/>
              </w:rPr>
              <w:t>传</w:t>
            </w:r>
            <w:r>
              <w:rPr>
                <w:szCs w:val="21"/>
              </w:rPr>
              <w:t xml:space="preserve"> </w:t>
            </w:r>
            <w:r>
              <w:rPr>
                <w:rFonts w:hint="eastAsia"/>
                <w:szCs w:val="21"/>
              </w:rPr>
              <w:t>真</w:t>
            </w:r>
          </w:p>
        </w:tc>
        <w:tc>
          <w:tcPr>
            <w:tcW w:w="3511" w:type="dxa"/>
            <w:tcBorders>
              <w:top w:val="single" w:sz="4" w:space="0" w:color="auto"/>
              <w:left w:val="single" w:sz="4" w:space="0" w:color="auto"/>
              <w:bottom w:val="single" w:sz="4" w:space="0" w:color="auto"/>
              <w:right w:val="single" w:sz="4" w:space="0" w:color="auto"/>
            </w:tcBorders>
            <w:vAlign w:val="center"/>
          </w:tcPr>
          <w:p w14:paraId="5EFA084F" w14:textId="77777777" w:rsidR="00AA2E19" w:rsidRDefault="00AA2E19" w:rsidP="00B334EC">
            <w:pPr>
              <w:spacing w:line="500" w:lineRule="exact"/>
              <w:rPr>
                <w:szCs w:val="21"/>
              </w:rPr>
            </w:pPr>
          </w:p>
        </w:tc>
      </w:tr>
      <w:tr w:rsidR="00AA2E19" w14:paraId="14466445" w14:textId="77777777" w:rsidTr="00B334EC">
        <w:trPr>
          <w:trHeight w:val="687"/>
        </w:trPr>
        <w:tc>
          <w:tcPr>
            <w:tcW w:w="2800" w:type="dxa"/>
            <w:tcBorders>
              <w:top w:val="single" w:sz="4" w:space="0" w:color="auto"/>
              <w:left w:val="single" w:sz="4" w:space="0" w:color="auto"/>
              <w:bottom w:val="single" w:sz="4" w:space="0" w:color="auto"/>
              <w:right w:val="single" w:sz="4" w:space="0" w:color="auto"/>
            </w:tcBorders>
            <w:vAlign w:val="center"/>
            <w:hideMark/>
          </w:tcPr>
          <w:p w14:paraId="418B3F9F" w14:textId="77777777" w:rsidR="00AA2E19" w:rsidRDefault="00AA2E19" w:rsidP="00B334EC">
            <w:pPr>
              <w:spacing w:line="500" w:lineRule="exact"/>
              <w:jc w:val="center"/>
              <w:rPr>
                <w:szCs w:val="21"/>
              </w:rPr>
            </w:pPr>
            <w:r>
              <w:rPr>
                <w:rFonts w:hint="eastAsia"/>
                <w:szCs w:val="21"/>
              </w:rPr>
              <w:t>拟参加品目</w:t>
            </w:r>
          </w:p>
        </w:tc>
        <w:tc>
          <w:tcPr>
            <w:tcW w:w="2170" w:type="dxa"/>
            <w:tcBorders>
              <w:top w:val="single" w:sz="4" w:space="0" w:color="auto"/>
              <w:left w:val="single" w:sz="4" w:space="0" w:color="auto"/>
              <w:bottom w:val="single" w:sz="4" w:space="0" w:color="auto"/>
              <w:right w:val="single" w:sz="4" w:space="0" w:color="auto"/>
            </w:tcBorders>
            <w:vAlign w:val="center"/>
            <w:hideMark/>
          </w:tcPr>
          <w:p w14:paraId="16148CC8" w14:textId="77777777" w:rsidR="00AA2E19" w:rsidRDefault="00AA2E19" w:rsidP="00B334EC">
            <w:pPr>
              <w:spacing w:line="500" w:lineRule="exact"/>
              <w:jc w:val="center"/>
              <w:rPr>
                <w:szCs w:val="21"/>
              </w:rPr>
            </w:pPr>
            <w:r>
              <w:rPr>
                <w:szCs w:val="21"/>
              </w:rPr>
              <w:t>/</w:t>
            </w:r>
          </w:p>
        </w:tc>
        <w:tc>
          <w:tcPr>
            <w:tcW w:w="1290" w:type="dxa"/>
            <w:tcBorders>
              <w:top w:val="single" w:sz="4" w:space="0" w:color="auto"/>
              <w:left w:val="single" w:sz="4" w:space="0" w:color="auto"/>
              <w:bottom w:val="single" w:sz="4" w:space="0" w:color="auto"/>
              <w:right w:val="single" w:sz="4" w:space="0" w:color="auto"/>
            </w:tcBorders>
            <w:vAlign w:val="center"/>
            <w:hideMark/>
          </w:tcPr>
          <w:p w14:paraId="2D699C37" w14:textId="77777777" w:rsidR="00AA2E19" w:rsidRDefault="00AA2E19" w:rsidP="00B334EC">
            <w:pPr>
              <w:spacing w:line="500" w:lineRule="exact"/>
              <w:jc w:val="center"/>
              <w:rPr>
                <w:szCs w:val="21"/>
              </w:rPr>
            </w:pPr>
            <w:r>
              <w:rPr>
                <w:rFonts w:hint="eastAsia"/>
                <w:szCs w:val="21"/>
              </w:rPr>
              <w:t>企业规模</w:t>
            </w:r>
          </w:p>
        </w:tc>
        <w:tc>
          <w:tcPr>
            <w:tcW w:w="3511" w:type="dxa"/>
            <w:tcBorders>
              <w:top w:val="single" w:sz="4" w:space="0" w:color="auto"/>
              <w:left w:val="single" w:sz="4" w:space="0" w:color="auto"/>
              <w:bottom w:val="single" w:sz="4" w:space="0" w:color="auto"/>
              <w:right w:val="single" w:sz="4" w:space="0" w:color="auto"/>
            </w:tcBorders>
            <w:vAlign w:val="center"/>
            <w:hideMark/>
          </w:tcPr>
          <w:p w14:paraId="479AAF5D" w14:textId="77777777" w:rsidR="00AA2E19" w:rsidRDefault="00AA2E19" w:rsidP="00B334EC">
            <w:pPr>
              <w:spacing w:line="500" w:lineRule="exact"/>
              <w:ind w:firstLineChars="50" w:firstLine="105"/>
              <w:rPr>
                <w:szCs w:val="21"/>
              </w:rPr>
            </w:pPr>
            <w:r>
              <w:rPr>
                <w:szCs w:val="21"/>
              </w:rPr>
              <w:t>□</w:t>
            </w:r>
            <w:r>
              <w:rPr>
                <w:rFonts w:hint="eastAsia"/>
                <w:szCs w:val="21"/>
              </w:rPr>
              <w:t>微型</w:t>
            </w:r>
            <w:r>
              <w:rPr>
                <w:szCs w:val="21"/>
              </w:rPr>
              <w:t xml:space="preserve">  □</w:t>
            </w:r>
            <w:r>
              <w:rPr>
                <w:rFonts w:hint="eastAsia"/>
                <w:szCs w:val="21"/>
              </w:rPr>
              <w:t>小型</w:t>
            </w:r>
            <w:r>
              <w:rPr>
                <w:szCs w:val="21"/>
              </w:rPr>
              <w:t xml:space="preserve">  □</w:t>
            </w:r>
            <w:r>
              <w:rPr>
                <w:rFonts w:hint="eastAsia"/>
                <w:szCs w:val="21"/>
              </w:rPr>
              <w:t>中型</w:t>
            </w:r>
            <w:r>
              <w:rPr>
                <w:szCs w:val="21"/>
              </w:rPr>
              <w:t xml:space="preserve">  □</w:t>
            </w:r>
            <w:r>
              <w:rPr>
                <w:rFonts w:hint="eastAsia"/>
                <w:szCs w:val="21"/>
              </w:rPr>
              <w:t>大型</w:t>
            </w:r>
          </w:p>
        </w:tc>
      </w:tr>
      <w:tr w:rsidR="00AA2E19" w14:paraId="5C31FF7B" w14:textId="77777777" w:rsidTr="00B334EC">
        <w:trPr>
          <w:trHeight w:val="687"/>
        </w:trPr>
        <w:tc>
          <w:tcPr>
            <w:tcW w:w="2800" w:type="dxa"/>
            <w:tcBorders>
              <w:top w:val="single" w:sz="4" w:space="0" w:color="auto"/>
              <w:left w:val="single" w:sz="4" w:space="0" w:color="auto"/>
              <w:bottom w:val="single" w:sz="4" w:space="0" w:color="auto"/>
              <w:right w:val="single" w:sz="4" w:space="0" w:color="auto"/>
            </w:tcBorders>
            <w:vAlign w:val="center"/>
            <w:hideMark/>
          </w:tcPr>
          <w:p w14:paraId="6B816A9A" w14:textId="77777777" w:rsidR="00AA2E19" w:rsidRDefault="00AA2E19" w:rsidP="00B334EC">
            <w:pPr>
              <w:spacing w:line="500" w:lineRule="exact"/>
              <w:jc w:val="center"/>
              <w:rPr>
                <w:szCs w:val="21"/>
              </w:rPr>
            </w:pPr>
            <w:r>
              <w:rPr>
                <w:rFonts w:hint="eastAsia"/>
                <w:szCs w:val="21"/>
              </w:rPr>
              <w:t>纳税人分类（</w:t>
            </w:r>
            <w:r>
              <w:rPr>
                <w:rFonts w:hint="eastAsia"/>
                <w:b/>
                <w:szCs w:val="21"/>
              </w:rPr>
              <w:t>必选项</w:t>
            </w:r>
            <w:r>
              <w:rPr>
                <w:rFonts w:hint="eastAsia"/>
                <w:szCs w:val="21"/>
              </w:rPr>
              <w:t>）</w:t>
            </w:r>
          </w:p>
        </w:tc>
        <w:tc>
          <w:tcPr>
            <w:tcW w:w="6971" w:type="dxa"/>
            <w:gridSpan w:val="3"/>
            <w:tcBorders>
              <w:top w:val="single" w:sz="4" w:space="0" w:color="auto"/>
              <w:left w:val="single" w:sz="4" w:space="0" w:color="auto"/>
              <w:bottom w:val="single" w:sz="4" w:space="0" w:color="auto"/>
              <w:right w:val="single" w:sz="4" w:space="0" w:color="auto"/>
            </w:tcBorders>
            <w:vAlign w:val="center"/>
            <w:hideMark/>
          </w:tcPr>
          <w:p w14:paraId="5EE39758" w14:textId="77777777" w:rsidR="00AA2E19" w:rsidRDefault="00AA2E19" w:rsidP="00B334EC">
            <w:pPr>
              <w:tabs>
                <w:tab w:val="left" w:pos="2761"/>
              </w:tabs>
              <w:spacing w:line="500" w:lineRule="exact"/>
              <w:ind w:firstLineChars="100" w:firstLine="210"/>
              <w:rPr>
                <w:szCs w:val="21"/>
              </w:rPr>
            </w:pPr>
            <w:r>
              <w:rPr>
                <w:szCs w:val="21"/>
              </w:rPr>
              <w:t>□</w:t>
            </w:r>
            <w:r>
              <w:rPr>
                <w:rFonts w:hint="eastAsia"/>
                <w:szCs w:val="21"/>
              </w:rPr>
              <w:t>小规模纳税人</w:t>
            </w:r>
            <w:r>
              <w:rPr>
                <w:szCs w:val="21"/>
              </w:rPr>
              <w:tab/>
              <w:t>□</w:t>
            </w:r>
            <w:r>
              <w:rPr>
                <w:rFonts w:hint="eastAsia"/>
                <w:szCs w:val="21"/>
              </w:rPr>
              <w:t>一般纳税人（请务必填写开票信息）</w:t>
            </w:r>
          </w:p>
        </w:tc>
      </w:tr>
      <w:tr w:rsidR="00AA2E19" w14:paraId="192AE40F" w14:textId="77777777" w:rsidTr="00B334EC">
        <w:trPr>
          <w:trHeight w:val="693"/>
        </w:trPr>
        <w:tc>
          <w:tcPr>
            <w:tcW w:w="2800" w:type="dxa"/>
            <w:vMerge w:val="restart"/>
            <w:tcBorders>
              <w:top w:val="single" w:sz="4" w:space="0" w:color="auto"/>
              <w:left w:val="single" w:sz="4" w:space="0" w:color="auto"/>
              <w:bottom w:val="single" w:sz="4" w:space="0" w:color="auto"/>
              <w:right w:val="single" w:sz="4" w:space="0" w:color="auto"/>
            </w:tcBorders>
            <w:vAlign w:val="center"/>
            <w:hideMark/>
          </w:tcPr>
          <w:p w14:paraId="0522FCD6" w14:textId="77777777" w:rsidR="00AA2E19" w:rsidRDefault="00AA2E19" w:rsidP="00B334EC">
            <w:pPr>
              <w:spacing w:line="320" w:lineRule="atLeast"/>
              <w:jc w:val="center"/>
              <w:rPr>
                <w:szCs w:val="21"/>
              </w:rPr>
            </w:pPr>
            <w:r>
              <w:rPr>
                <w:rFonts w:hint="eastAsia"/>
                <w:szCs w:val="21"/>
              </w:rPr>
              <w:t>增值税专用发票开票信息（</w:t>
            </w:r>
            <w:r>
              <w:rPr>
                <w:rFonts w:hint="eastAsia"/>
                <w:b/>
                <w:szCs w:val="21"/>
              </w:rPr>
              <w:t>一般纳税人填写</w:t>
            </w:r>
            <w:r>
              <w:rPr>
                <w:rFonts w:hint="eastAsia"/>
                <w:szCs w:val="21"/>
              </w:rPr>
              <w:t>）</w:t>
            </w:r>
          </w:p>
        </w:tc>
        <w:tc>
          <w:tcPr>
            <w:tcW w:w="2170" w:type="dxa"/>
            <w:tcBorders>
              <w:top w:val="single" w:sz="4" w:space="0" w:color="auto"/>
              <w:left w:val="single" w:sz="4" w:space="0" w:color="auto"/>
              <w:bottom w:val="single" w:sz="4" w:space="0" w:color="auto"/>
              <w:right w:val="single" w:sz="4" w:space="0" w:color="auto"/>
            </w:tcBorders>
            <w:vAlign w:val="center"/>
            <w:hideMark/>
          </w:tcPr>
          <w:p w14:paraId="2A4A477B" w14:textId="77777777" w:rsidR="00AA2E19" w:rsidRDefault="00AA2E19" w:rsidP="00B334EC">
            <w:pPr>
              <w:spacing w:line="500" w:lineRule="exact"/>
              <w:jc w:val="center"/>
              <w:rPr>
                <w:szCs w:val="21"/>
              </w:rPr>
            </w:pPr>
            <w:r>
              <w:rPr>
                <w:rFonts w:hint="eastAsia"/>
                <w:szCs w:val="21"/>
              </w:rPr>
              <w:t>纳税人识别号</w:t>
            </w:r>
          </w:p>
        </w:tc>
        <w:tc>
          <w:tcPr>
            <w:tcW w:w="4801" w:type="dxa"/>
            <w:gridSpan w:val="2"/>
            <w:tcBorders>
              <w:top w:val="single" w:sz="4" w:space="0" w:color="auto"/>
              <w:left w:val="single" w:sz="4" w:space="0" w:color="auto"/>
              <w:bottom w:val="single" w:sz="4" w:space="0" w:color="auto"/>
              <w:right w:val="single" w:sz="4" w:space="0" w:color="auto"/>
            </w:tcBorders>
            <w:vAlign w:val="center"/>
          </w:tcPr>
          <w:p w14:paraId="7EA4F3D3" w14:textId="77777777" w:rsidR="00AA2E19" w:rsidRDefault="00AA2E19" w:rsidP="00B334EC">
            <w:pPr>
              <w:spacing w:line="500" w:lineRule="exact"/>
              <w:rPr>
                <w:szCs w:val="21"/>
              </w:rPr>
            </w:pPr>
          </w:p>
        </w:tc>
      </w:tr>
      <w:tr w:rsidR="00AA2E19" w14:paraId="03ED32D7" w14:textId="77777777" w:rsidTr="00B334EC">
        <w:trPr>
          <w:trHeight w:val="717"/>
        </w:trPr>
        <w:tc>
          <w:tcPr>
            <w:tcW w:w="2800" w:type="dxa"/>
            <w:vMerge/>
            <w:tcBorders>
              <w:top w:val="single" w:sz="4" w:space="0" w:color="auto"/>
              <w:left w:val="single" w:sz="4" w:space="0" w:color="auto"/>
              <w:bottom w:val="single" w:sz="4" w:space="0" w:color="auto"/>
              <w:right w:val="single" w:sz="4" w:space="0" w:color="auto"/>
            </w:tcBorders>
            <w:vAlign w:val="center"/>
            <w:hideMark/>
          </w:tcPr>
          <w:p w14:paraId="1D7BD769" w14:textId="77777777" w:rsidR="00AA2E19" w:rsidRDefault="00AA2E19" w:rsidP="00B334EC">
            <w:pPr>
              <w:widowControl/>
              <w:jc w:val="left"/>
              <w:rPr>
                <w:szCs w:val="21"/>
              </w:rPr>
            </w:pPr>
          </w:p>
        </w:tc>
        <w:tc>
          <w:tcPr>
            <w:tcW w:w="2170" w:type="dxa"/>
            <w:tcBorders>
              <w:top w:val="single" w:sz="4" w:space="0" w:color="auto"/>
              <w:left w:val="single" w:sz="4" w:space="0" w:color="auto"/>
              <w:bottom w:val="single" w:sz="4" w:space="0" w:color="auto"/>
              <w:right w:val="single" w:sz="4" w:space="0" w:color="auto"/>
            </w:tcBorders>
            <w:vAlign w:val="center"/>
            <w:hideMark/>
          </w:tcPr>
          <w:p w14:paraId="3303A752" w14:textId="77777777" w:rsidR="00AA2E19" w:rsidRDefault="00AA2E19" w:rsidP="00B334EC">
            <w:pPr>
              <w:spacing w:line="500" w:lineRule="exact"/>
              <w:jc w:val="center"/>
              <w:rPr>
                <w:szCs w:val="21"/>
              </w:rPr>
            </w:pPr>
            <w:r>
              <w:rPr>
                <w:rFonts w:hint="eastAsia"/>
                <w:szCs w:val="21"/>
              </w:rPr>
              <w:t>地址、电话</w:t>
            </w:r>
          </w:p>
        </w:tc>
        <w:tc>
          <w:tcPr>
            <w:tcW w:w="4801" w:type="dxa"/>
            <w:gridSpan w:val="2"/>
            <w:tcBorders>
              <w:top w:val="single" w:sz="4" w:space="0" w:color="auto"/>
              <w:left w:val="single" w:sz="4" w:space="0" w:color="auto"/>
              <w:bottom w:val="single" w:sz="4" w:space="0" w:color="auto"/>
              <w:right w:val="single" w:sz="4" w:space="0" w:color="auto"/>
            </w:tcBorders>
            <w:vAlign w:val="center"/>
          </w:tcPr>
          <w:p w14:paraId="2E36B5E7" w14:textId="77777777" w:rsidR="00AA2E19" w:rsidRDefault="00AA2E19" w:rsidP="00B334EC">
            <w:pPr>
              <w:spacing w:line="500" w:lineRule="exact"/>
              <w:rPr>
                <w:szCs w:val="21"/>
              </w:rPr>
            </w:pPr>
          </w:p>
        </w:tc>
      </w:tr>
      <w:tr w:rsidR="00AA2E19" w14:paraId="64733CEE" w14:textId="77777777" w:rsidTr="00B334EC">
        <w:trPr>
          <w:trHeight w:val="696"/>
        </w:trPr>
        <w:tc>
          <w:tcPr>
            <w:tcW w:w="2800" w:type="dxa"/>
            <w:vMerge/>
            <w:tcBorders>
              <w:top w:val="single" w:sz="4" w:space="0" w:color="auto"/>
              <w:left w:val="single" w:sz="4" w:space="0" w:color="auto"/>
              <w:bottom w:val="single" w:sz="4" w:space="0" w:color="auto"/>
              <w:right w:val="single" w:sz="4" w:space="0" w:color="auto"/>
            </w:tcBorders>
            <w:vAlign w:val="center"/>
            <w:hideMark/>
          </w:tcPr>
          <w:p w14:paraId="3DC4265E" w14:textId="77777777" w:rsidR="00AA2E19" w:rsidRDefault="00AA2E19" w:rsidP="00B334EC">
            <w:pPr>
              <w:widowControl/>
              <w:jc w:val="left"/>
              <w:rPr>
                <w:szCs w:val="21"/>
              </w:rPr>
            </w:pPr>
          </w:p>
        </w:tc>
        <w:tc>
          <w:tcPr>
            <w:tcW w:w="2170" w:type="dxa"/>
            <w:tcBorders>
              <w:top w:val="single" w:sz="4" w:space="0" w:color="auto"/>
              <w:left w:val="single" w:sz="4" w:space="0" w:color="auto"/>
              <w:bottom w:val="single" w:sz="4" w:space="0" w:color="auto"/>
              <w:right w:val="single" w:sz="4" w:space="0" w:color="auto"/>
            </w:tcBorders>
            <w:vAlign w:val="center"/>
            <w:hideMark/>
          </w:tcPr>
          <w:p w14:paraId="2900A9D5" w14:textId="77777777" w:rsidR="00AA2E19" w:rsidRDefault="00AA2E19" w:rsidP="00B334EC">
            <w:pPr>
              <w:spacing w:line="500" w:lineRule="exact"/>
              <w:jc w:val="center"/>
              <w:rPr>
                <w:szCs w:val="21"/>
              </w:rPr>
            </w:pPr>
            <w:r>
              <w:rPr>
                <w:rFonts w:hint="eastAsia"/>
                <w:szCs w:val="21"/>
              </w:rPr>
              <w:t>开户行、账号</w:t>
            </w:r>
          </w:p>
        </w:tc>
        <w:tc>
          <w:tcPr>
            <w:tcW w:w="4801" w:type="dxa"/>
            <w:gridSpan w:val="2"/>
            <w:tcBorders>
              <w:top w:val="single" w:sz="4" w:space="0" w:color="auto"/>
              <w:left w:val="single" w:sz="4" w:space="0" w:color="auto"/>
              <w:bottom w:val="single" w:sz="4" w:space="0" w:color="auto"/>
              <w:right w:val="single" w:sz="4" w:space="0" w:color="auto"/>
            </w:tcBorders>
            <w:vAlign w:val="center"/>
          </w:tcPr>
          <w:p w14:paraId="19802760" w14:textId="77777777" w:rsidR="00AA2E19" w:rsidRDefault="00AA2E19" w:rsidP="00B334EC">
            <w:pPr>
              <w:spacing w:line="500" w:lineRule="exact"/>
              <w:rPr>
                <w:szCs w:val="21"/>
              </w:rPr>
            </w:pPr>
          </w:p>
        </w:tc>
      </w:tr>
      <w:tr w:rsidR="00AA2E19" w14:paraId="2A135665" w14:textId="77777777" w:rsidTr="00B334EC">
        <w:trPr>
          <w:trHeight w:val="865"/>
        </w:trPr>
        <w:tc>
          <w:tcPr>
            <w:tcW w:w="2800" w:type="dxa"/>
            <w:tcBorders>
              <w:top w:val="single" w:sz="4" w:space="0" w:color="auto"/>
              <w:left w:val="single" w:sz="4" w:space="0" w:color="auto"/>
              <w:bottom w:val="single" w:sz="4" w:space="0" w:color="auto"/>
              <w:right w:val="single" w:sz="4" w:space="0" w:color="auto"/>
            </w:tcBorders>
            <w:vAlign w:val="center"/>
            <w:hideMark/>
          </w:tcPr>
          <w:p w14:paraId="33F55300" w14:textId="77777777" w:rsidR="00AA2E19" w:rsidRDefault="00AA2E19" w:rsidP="00B334EC">
            <w:pPr>
              <w:spacing w:line="500" w:lineRule="exact"/>
              <w:jc w:val="center"/>
              <w:rPr>
                <w:szCs w:val="21"/>
              </w:rPr>
            </w:pPr>
            <w:r>
              <w:rPr>
                <w:rFonts w:hint="eastAsia"/>
                <w:szCs w:val="21"/>
              </w:rPr>
              <w:t>备</w:t>
            </w:r>
            <w:r>
              <w:rPr>
                <w:szCs w:val="21"/>
              </w:rPr>
              <w:t xml:space="preserve">    </w:t>
            </w:r>
            <w:r>
              <w:rPr>
                <w:rFonts w:hint="eastAsia"/>
                <w:szCs w:val="21"/>
              </w:rPr>
              <w:t>注</w:t>
            </w:r>
          </w:p>
        </w:tc>
        <w:tc>
          <w:tcPr>
            <w:tcW w:w="6971" w:type="dxa"/>
            <w:gridSpan w:val="3"/>
            <w:tcBorders>
              <w:top w:val="single" w:sz="4" w:space="0" w:color="auto"/>
              <w:left w:val="single" w:sz="4" w:space="0" w:color="auto"/>
              <w:bottom w:val="single" w:sz="4" w:space="0" w:color="auto"/>
              <w:right w:val="single" w:sz="4" w:space="0" w:color="auto"/>
            </w:tcBorders>
            <w:vAlign w:val="center"/>
          </w:tcPr>
          <w:p w14:paraId="657DE6FD" w14:textId="77777777" w:rsidR="00AA2E19" w:rsidRDefault="00AA2E19" w:rsidP="00B334EC">
            <w:pPr>
              <w:spacing w:line="500" w:lineRule="exact"/>
              <w:jc w:val="left"/>
              <w:rPr>
                <w:szCs w:val="21"/>
              </w:rPr>
            </w:pPr>
          </w:p>
        </w:tc>
      </w:tr>
    </w:tbl>
    <w:p w14:paraId="42E63C67" w14:textId="77777777" w:rsidR="00AA2E19" w:rsidRDefault="00AA2E19" w:rsidP="00AA2E19">
      <w:pPr>
        <w:spacing w:line="500" w:lineRule="exact"/>
        <w:rPr>
          <w:b/>
          <w:szCs w:val="21"/>
        </w:rPr>
      </w:pPr>
    </w:p>
    <w:p w14:paraId="15A821D9" w14:textId="77777777" w:rsidR="00AA2E19" w:rsidRDefault="00AA2E19" w:rsidP="00AA2E19">
      <w:pPr>
        <w:spacing w:beforeLines="50" w:before="156" w:afterLines="50" w:after="156" w:line="500" w:lineRule="exact"/>
        <w:rPr>
          <w:szCs w:val="21"/>
        </w:rPr>
      </w:pPr>
      <w:r>
        <w:rPr>
          <w:rFonts w:hint="eastAsia"/>
          <w:szCs w:val="21"/>
        </w:rPr>
        <w:t>投标单位名称（盖章）：</w:t>
      </w:r>
    </w:p>
    <w:p w14:paraId="6E2740EB" w14:textId="77777777" w:rsidR="00AA2E19" w:rsidRDefault="00AA2E19" w:rsidP="00AA2E19">
      <w:pPr>
        <w:spacing w:beforeLines="50" w:before="156" w:afterLines="50" w:after="156" w:line="500" w:lineRule="exact"/>
        <w:rPr>
          <w:szCs w:val="21"/>
        </w:rPr>
      </w:pPr>
      <w:r>
        <w:rPr>
          <w:rFonts w:hint="eastAsia"/>
          <w:szCs w:val="21"/>
        </w:rPr>
        <w:t>投标单位法人或委托人（签名）：</w:t>
      </w:r>
    </w:p>
    <w:p w14:paraId="72F27553" w14:textId="77777777" w:rsidR="00AA2E19" w:rsidRDefault="00AA2E19" w:rsidP="00AA2E19">
      <w:pPr>
        <w:spacing w:beforeLines="50" w:before="156" w:afterLines="50" w:after="156" w:line="500" w:lineRule="exact"/>
        <w:rPr>
          <w:rFonts w:ascii="宋体" w:cs="Arial" w:hint="eastAsia"/>
          <w:szCs w:val="21"/>
        </w:rPr>
      </w:pPr>
      <w:r>
        <w:rPr>
          <w:rFonts w:hint="eastAsia"/>
          <w:szCs w:val="21"/>
        </w:rPr>
        <w:t>日期：</w:t>
      </w:r>
    </w:p>
    <w:p w14:paraId="21A88BAD" w14:textId="77777777" w:rsidR="00933633" w:rsidRDefault="00000000" w:rsidP="00AA2E19">
      <w:pPr>
        <w:spacing w:beforeLines="50" w:before="156" w:afterLines="50" w:after="156" w:line="420" w:lineRule="exact"/>
        <w:ind w:firstLineChars="200" w:firstLine="420"/>
      </w:pPr>
    </w:p>
    <w:sectPr w:rsidR="009336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4C212" w14:textId="77777777" w:rsidR="00195629" w:rsidRDefault="00195629" w:rsidP="00684BD6">
      <w:r>
        <w:separator/>
      </w:r>
    </w:p>
  </w:endnote>
  <w:endnote w:type="continuationSeparator" w:id="0">
    <w:p w14:paraId="4BBA1A0A" w14:textId="77777777" w:rsidR="00195629" w:rsidRDefault="00195629" w:rsidP="0068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C15C2" w14:textId="77777777" w:rsidR="00195629" w:rsidRDefault="00195629" w:rsidP="00684BD6">
      <w:r>
        <w:separator/>
      </w:r>
    </w:p>
  </w:footnote>
  <w:footnote w:type="continuationSeparator" w:id="0">
    <w:p w14:paraId="63D66F55" w14:textId="77777777" w:rsidR="00195629" w:rsidRDefault="00195629" w:rsidP="00684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BFC"/>
    <w:rsid w:val="000B1FB5"/>
    <w:rsid w:val="000F167F"/>
    <w:rsid w:val="00195629"/>
    <w:rsid w:val="001D1939"/>
    <w:rsid w:val="001E59C4"/>
    <w:rsid w:val="002214C5"/>
    <w:rsid w:val="002F16C7"/>
    <w:rsid w:val="00307EDB"/>
    <w:rsid w:val="003C001B"/>
    <w:rsid w:val="00684BD6"/>
    <w:rsid w:val="006F1B2E"/>
    <w:rsid w:val="00763BFC"/>
    <w:rsid w:val="008762BE"/>
    <w:rsid w:val="008C7F9E"/>
    <w:rsid w:val="00916478"/>
    <w:rsid w:val="00935D27"/>
    <w:rsid w:val="00A34AF2"/>
    <w:rsid w:val="00A6324C"/>
    <w:rsid w:val="00AA2E19"/>
    <w:rsid w:val="00BE1E82"/>
    <w:rsid w:val="00CD309B"/>
    <w:rsid w:val="00D67E63"/>
    <w:rsid w:val="00D97F0A"/>
    <w:rsid w:val="00F61E84"/>
    <w:rsid w:val="00FD6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C789F"/>
  <w15:docId w15:val="{4A8C2C5D-7EEA-486E-9260-AD785B244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BD6"/>
    <w:pPr>
      <w:widowControl w:val="0"/>
      <w:jc w:val="both"/>
    </w:pPr>
    <w:rPr>
      <w:rFonts w:ascii="Times New Roman" w:eastAsia="宋体" w:hAnsi="Times New Roman" w:cs="Times New Roman"/>
      <w:szCs w:val="24"/>
    </w:rPr>
  </w:style>
  <w:style w:type="paragraph" w:styleId="1">
    <w:name w:val="heading 1"/>
    <w:basedOn w:val="a"/>
    <w:next w:val="a"/>
    <w:link w:val="10"/>
    <w:qFormat/>
    <w:rsid w:val="00684BD6"/>
    <w:pPr>
      <w:keepNext/>
      <w:keepLines/>
      <w:spacing w:before="340" w:after="330" w:line="576"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B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84BD6"/>
    <w:rPr>
      <w:sz w:val="18"/>
      <w:szCs w:val="18"/>
    </w:rPr>
  </w:style>
  <w:style w:type="paragraph" w:styleId="a5">
    <w:name w:val="footer"/>
    <w:basedOn w:val="a"/>
    <w:link w:val="a6"/>
    <w:uiPriority w:val="99"/>
    <w:unhideWhenUsed/>
    <w:rsid w:val="00684B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84BD6"/>
    <w:rPr>
      <w:sz w:val="18"/>
      <w:szCs w:val="18"/>
    </w:rPr>
  </w:style>
  <w:style w:type="character" w:customStyle="1" w:styleId="1Char">
    <w:name w:val="标题 1 Char"/>
    <w:basedOn w:val="a0"/>
    <w:uiPriority w:val="9"/>
    <w:rsid w:val="00684BD6"/>
    <w:rPr>
      <w:rFonts w:ascii="Times New Roman" w:eastAsia="宋体" w:hAnsi="Times New Roman" w:cs="Times New Roman"/>
      <w:b/>
      <w:bCs/>
      <w:kern w:val="44"/>
      <w:sz w:val="44"/>
      <w:szCs w:val="44"/>
    </w:rPr>
  </w:style>
  <w:style w:type="character" w:customStyle="1" w:styleId="10">
    <w:name w:val="标题 1 字符"/>
    <w:link w:val="1"/>
    <w:rsid w:val="00684BD6"/>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228</Words>
  <Characters>1302</Characters>
  <Application>Microsoft Office Word</Application>
  <DocSecurity>0</DocSecurity>
  <Lines>10</Lines>
  <Paragraphs>3</Paragraphs>
  <ScaleCrop>false</ScaleCrop>
  <Company>San-Elepow CON.</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tendering714</dc:creator>
  <cp:keywords/>
  <dc:description/>
  <cp:lastModifiedBy>徐 驰</cp:lastModifiedBy>
  <cp:revision>15</cp:revision>
  <dcterms:created xsi:type="dcterms:W3CDTF">2021-04-26T08:35:00Z</dcterms:created>
  <dcterms:modified xsi:type="dcterms:W3CDTF">2023-06-13T02:12:00Z</dcterms:modified>
</cp:coreProperties>
</file>